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FD" w:rsidRDefault="00E95DFD" w:rsidP="00E95DFD">
      <w:pPr>
        <w:pStyle w:val="Title"/>
        <w:tabs>
          <w:tab w:val="left" w:pos="284"/>
        </w:tabs>
        <w:rPr>
          <w:u w:val="single"/>
        </w:rPr>
      </w:pPr>
      <w:r>
        <w:rPr>
          <w:noProof/>
          <w:lang w:eastAsia="en-GB"/>
        </w:rPr>
        <w:drawing>
          <wp:anchor distT="0" distB="0" distL="114300" distR="114300" simplePos="0" relativeHeight="251660288" behindDoc="0" locked="0" layoutInCell="0" allowOverlap="1" wp14:anchorId="50F8D414" wp14:editId="74ECD562">
            <wp:simplePos x="0" y="0"/>
            <wp:positionH relativeFrom="column">
              <wp:posOffset>95250</wp:posOffset>
            </wp:positionH>
            <wp:positionV relativeFrom="paragraph">
              <wp:posOffset>-12065</wp:posOffset>
            </wp:positionV>
            <wp:extent cx="5577840" cy="2073910"/>
            <wp:effectExtent l="0" t="0" r="381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7840"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9" distR="114299" simplePos="0" relativeHeight="251664384" behindDoc="0" locked="0" layoutInCell="0" allowOverlap="1" wp14:anchorId="3CC313CD" wp14:editId="22DB7B69">
                <wp:simplePos x="0" y="0"/>
                <wp:positionH relativeFrom="column">
                  <wp:posOffset>-594361</wp:posOffset>
                </wp:positionH>
                <wp:positionV relativeFrom="paragraph">
                  <wp:posOffset>-524510</wp:posOffset>
                </wp:positionV>
                <wp:extent cx="0" cy="8858250"/>
                <wp:effectExtent l="1905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03E61" id="Straight Connector 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41.3pt" to="-46.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" o:allowincell="f" strokecolor="blue" strokeweight="2.25pt"/>
            </w:pict>
          </mc:Fallback>
        </mc:AlternateContent>
      </w:r>
      <w:r>
        <w:rPr>
          <w:noProof/>
          <w:lang w:eastAsia="en-GB"/>
        </w:rPr>
        <mc:AlternateContent>
          <mc:Choice Requires="wps">
            <w:drawing>
              <wp:anchor distT="0" distB="0" distL="114299" distR="114299" simplePos="0" relativeHeight="251665408" behindDoc="0" locked="0" layoutInCell="0" allowOverlap="1" wp14:anchorId="591A401D" wp14:editId="5F1A71A0">
                <wp:simplePos x="0" y="0"/>
                <wp:positionH relativeFrom="column">
                  <wp:posOffset>6080759</wp:posOffset>
                </wp:positionH>
                <wp:positionV relativeFrom="paragraph">
                  <wp:posOffset>-524510</wp:posOffset>
                </wp:positionV>
                <wp:extent cx="0" cy="8858250"/>
                <wp:effectExtent l="1905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0AE75" id="Straight Connector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8.8pt,-41.3pt" to="478.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" o:allowincell="f" strokecolor="blue" strokeweight="2.25pt"/>
            </w:pict>
          </mc:Fallback>
        </mc:AlternateContent>
      </w:r>
      <w:r>
        <w:rPr>
          <w:noProof/>
          <w:lang w:eastAsia="en-GB"/>
        </w:rPr>
        <mc:AlternateContent>
          <mc:Choice Requires="wps">
            <w:drawing>
              <wp:anchor distT="4294967295" distB="4294967295" distL="114300" distR="114300" simplePos="0" relativeHeight="251662336" behindDoc="0" locked="0" layoutInCell="0" allowOverlap="1" wp14:anchorId="1485DFD8" wp14:editId="6EE91757">
                <wp:simplePos x="0" y="0"/>
                <wp:positionH relativeFrom="column">
                  <wp:posOffset>-594360</wp:posOffset>
                </wp:positionH>
                <wp:positionV relativeFrom="paragraph">
                  <wp:posOffset>-524511</wp:posOffset>
                </wp:positionV>
                <wp:extent cx="6675120" cy="0"/>
                <wp:effectExtent l="0" t="19050" r="3048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2729" id="Straight Connector 1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41.3pt" to="478.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" o:allowincell="f" strokecolor="blue" strokeweight="2.25pt"/>
            </w:pict>
          </mc:Fallback>
        </mc:AlternateContent>
      </w:r>
    </w:p>
    <w:p w:rsidR="00E95DFD" w:rsidRDefault="00E95DFD" w:rsidP="00E95DFD">
      <w:pPr>
        <w:pStyle w:val="Title"/>
        <w:rPr>
          <w:u w:val="single"/>
        </w:rPr>
      </w:pPr>
    </w:p>
    <w:p w:rsidR="00E95DFD" w:rsidRDefault="00E95DFD" w:rsidP="00E95DFD">
      <w:pPr>
        <w:spacing w:after="200" w:line="276" w:lineRule="auto"/>
        <w:jc w:val="both"/>
        <w:rPr>
          <w:b/>
          <w:bCs/>
          <w:sz w:val="28"/>
          <w:szCs w:val="28"/>
          <w:lang w:eastAsia="en-GB"/>
        </w:rPr>
      </w:pPr>
      <w:r>
        <w:rPr>
          <w:noProof/>
          <w:lang w:eastAsia="en-GB"/>
        </w:rPr>
        <mc:AlternateContent>
          <mc:Choice Requires="wps">
            <w:drawing>
              <wp:anchor distT="0" distB="0" distL="114300" distR="114300" simplePos="0" relativeHeight="251667456" behindDoc="0" locked="0" layoutInCell="1" allowOverlap="1" wp14:anchorId="66A97858" wp14:editId="0E7AB7D7">
                <wp:simplePos x="0" y="0"/>
                <wp:positionH relativeFrom="column">
                  <wp:posOffset>994720</wp:posOffset>
                </wp:positionH>
                <wp:positionV relativeFrom="paragraph">
                  <wp:posOffset>1929218</wp:posOffset>
                </wp:positionV>
                <wp:extent cx="3926205" cy="1199408"/>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205" cy="1199408"/>
                        </a:xfrm>
                        <a:prstGeom prst="rect">
                          <a:avLst/>
                        </a:prstGeom>
                        <a:noFill/>
                        <a:ln>
                          <a:noFill/>
                        </a:ln>
                        <a:effectLst/>
                      </wps:spPr>
                      <wps:txbx>
                        <w:txbxContent>
                          <w:p w:rsidR="00E95DFD" w:rsidRPr="00615543" w:rsidRDefault="00E95DFD" w:rsidP="00E95DFD">
                            <w:pPr>
                              <w:jc w:val="center"/>
                              <w:rPr>
                                <w:rFonts w:ascii="Comic Sans MS" w:hAnsi="Comic Sans MS"/>
                                <w:b/>
                                <w:noProof/>
                                <w:sz w:val="56"/>
                                <w:szCs w:val="56"/>
                              </w:rPr>
                            </w:pPr>
                            <w:r>
                              <w:rPr>
                                <w:rFonts w:ascii="Comic Sans MS" w:hAnsi="Comic Sans MS"/>
                                <w:b/>
                                <w:noProof/>
                                <w:sz w:val="56"/>
                                <w:szCs w:val="56"/>
                              </w:rPr>
                              <w:t>Whistleblowing Policy</w:t>
                            </w:r>
                          </w:p>
                          <w:p w:rsidR="00E95DFD" w:rsidRPr="00266A5C" w:rsidRDefault="00E95DFD" w:rsidP="00E95DFD">
                            <w:pPr>
                              <w:jc w:val="center"/>
                              <w:rPr>
                                <w:b/>
                                <w:noProof/>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A97858" id="_x0000_t202" coordsize="21600,21600" o:spt="202" path="m,l,21600r21600,l21600,xe">
                <v:stroke joinstyle="miter"/>
                <v:path gradientshapeok="t" o:connecttype="rect"/>
              </v:shapetype>
              <v:shape id="Text Box 9" o:spid="_x0000_s1026" type="#_x0000_t202" style="position:absolute;left:0;text-align:left;margin-left:78.3pt;margin-top:151.9pt;width:309.15pt;height:94.4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" filled="f" stroked="f">
                <v:path arrowok="t"/>
                <v:textbox>
                  <w:txbxContent>
                    <w:p w:rsidR="00E95DFD" w:rsidRPr="00615543" w:rsidRDefault="00E95DFD" w:rsidP="00E95DFD">
                      <w:pPr>
                        <w:jc w:val="center"/>
                        <w:rPr>
                          <w:rFonts w:ascii="Comic Sans MS" w:hAnsi="Comic Sans MS"/>
                          <w:b/>
                          <w:noProof/>
                          <w:sz w:val="56"/>
                          <w:szCs w:val="56"/>
                        </w:rPr>
                      </w:pPr>
                      <w:r>
                        <w:rPr>
                          <w:rFonts w:ascii="Comic Sans MS" w:hAnsi="Comic Sans MS"/>
                          <w:b/>
                          <w:noProof/>
                          <w:sz w:val="56"/>
                          <w:szCs w:val="56"/>
                        </w:rPr>
                        <w:t>Whistleblowing Policy</w:t>
                      </w:r>
                    </w:p>
                    <w:p w:rsidR="00E95DFD" w:rsidRPr="00266A5C" w:rsidRDefault="00E95DFD" w:rsidP="00E95DFD">
                      <w:pPr>
                        <w:jc w:val="center"/>
                        <w:rPr>
                          <w:b/>
                          <w:noProof/>
                          <w:sz w:val="56"/>
                          <w:szCs w:val="56"/>
                        </w:rPr>
                      </w:pPr>
                    </w:p>
                  </w:txbxContent>
                </v:textbox>
              </v:shape>
            </w:pict>
          </mc:Fallback>
        </mc:AlternateContent>
      </w:r>
      <w:r>
        <w:rPr>
          <w:noProof/>
          <w:lang w:eastAsia="en-GB"/>
        </w:rPr>
        <mc:AlternateContent>
          <mc:Choice Requires="wps">
            <w:drawing>
              <wp:anchor distT="4294967295" distB="4294967295" distL="114300" distR="114300" simplePos="0" relativeHeight="251663360" behindDoc="0" locked="0" layoutInCell="0" allowOverlap="1" wp14:anchorId="7F315572" wp14:editId="22A7E589">
                <wp:simplePos x="0" y="0"/>
                <wp:positionH relativeFrom="column">
                  <wp:posOffset>-594360</wp:posOffset>
                </wp:positionH>
                <wp:positionV relativeFrom="paragraph">
                  <wp:posOffset>7955791</wp:posOffset>
                </wp:positionV>
                <wp:extent cx="6675120" cy="0"/>
                <wp:effectExtent l="0" t="1905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3926C"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626.45pt" to="478.8pt,6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" o:allowincell="f" strokecolor="blue" strokeweight="2.25pt"/>
            </w:pict>
          </mc:Fallback>
        </mc:AlternateContent>
      </w:r>
      <w:r>
        <w:rPr>
          <w:noProof/>
          <w:lang w:eastAsia="en-GB"/>
        </w:rPr>
        <mc:AlternateContent>
          <mc:Choice Requires="wps">
            <w:drawing>
              <wp:anchor distT="0" distB="0" distL="114300" distR="114300" simplePos="0" relativeHeight="251661312" behindDoc="0" locked="0" layoutInCell="0" allowOverlap="1" wp14:anchorId="1E1D7AA2" wp14:editId="6BF665BA">
                <wp:simplePos x="0" y="0"/>
                <wp:positionH relativeFrom="column">
                  <wp:posOffset>546265</wp:posOffset>
                </wp:positionH>
                <wp:positionV relativeFrom="paragraph">
                  <wp:posOffset>1680160</wp:posOffset>
                </wp:positionV>
                <wp:extent cx="4663440" cy="1246381"/>
                <wp:effectExtent l="19050" t="19050" r="60960" b="495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246381"/>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E95DFD" w:rsidRPr="003715D9" w:rsidRDefault="00E95DFD" w:rsidP="00E95DFD">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D7AA2" id="Text Box 17" o:spid="_x0000_s1027" type="#_x0000_t202" style="position:absolute;left:0;text-align:left;margin-left:43pt;margin-top:132.3pt;width:367.2pt;height:9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" o:allowincell="f" strokeweight="3pt">
                <v:shadow on="t"/>
                <v:textbox>
                  <w:txbxContent>
                    <w:p w:rsidR="00E95DFD" w:rsidRPr="003715D9" w:rsidRDefault="00E95DFD" w:rsidP="00E95DFD">
                      <w:pPr>
                        <w:jc w:val="center"/>
                        <w:rPr>
                          <w:sz w:val="40"/>
                          <w:szCs w:val="40"/>
                        </w:rPr>
                      </w:pPr>
                    </w:p>
                  </w:txbxContent>
                </v:textbox>
              </v:shape>
            </w:pict>
          </mc:Fallback>
        </mc:AlternateContent>
      </w:r>
      <w:r w:rsidR="00C97C1F">
        <w:rPr>
          <w:rFonts w:ascii="Calibri" w:hAnsi="Calibri"/>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8pt;margin-top:352.3pt;width:106.35pt;height:115.2pt;z-index:251659264;mso-position-horizontal-relative:text;mso-position-vertical-relative:text" o:allowincell="f">
            <v:imagedata r:id="rId8" o:title=""/>
          </v:shape>
          <o:OLEObject Type="Embed" ProgID="Unknown" ShapeID="_x0000_s1026" DrawAspect="Content" ObjectID="_1707044947" r:id="rId9"/>
        </w:object>
      </w:r>
      <w:r>
        <w:rPr>
          <w:noProof/>
          <w:lang w:eastAsia="en-GB"/>
        </w:rPr>
        <mc:AlternateContent>
          <mc:Choice Requires="wps">
            <w:drawing>
              <wp:anchor distT="0" distB="0" distL="114300" distR="114300" simplePos="0" relativeHeight="251666432" behindDoc="0" locked="0" layoutInCell="1" allowOverlap="1" wp14:anchorId="14EB6DDA" wp14:editId="26E20742">
                <wp:simplePos x="0" y="0"/>
                <wp:positionH relativeFrom="margin">
                  <wp:align>center</wp:align>
                </wp:positionH>
                <wp:positionV relativeFrom="paragraph">
                  <wp:posOffset>3014345</wp:posOffset>
                </wp:positionV>
                <wp:extent cx="4638040" cy="136588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040" cy="1365885"/>
                        </a:xfrm>
                        <a:prstGeom prst="rect">
                          <a:avLst/>
                        </a:prstGeom>
                        <a:noFill/>
                        <a:ln>
                          <a:noFill/>
                        </a:ln>
                        <a:effectLst/>
                      </wps:spPr>
                      <wps:txbx>
                        <w:txbxContent>
                          <w:p w:rsidR="00E95DFD" w:rsidRPr="00615543" w:rsidRDefault="00E95DFD" w:rsidP="00E95DFD">
                            <w:pPr>
                              <w:jc w:val="center"/>
                              <w:rPr>
                                <w:rFonts w:ascii="Comic Sans MS" w:hAnsi="Comic Sans MS"/>
                                <w:b/>
                                <w:noProof/>
                                <w:sz w:val="72"/>
                                <w:szCs w:val="72"/>
                              </w:rPr>
                            </w:pPr>
                            <w:r w:rsidRPr="00615543">
                              <w:rPr>
                                <w:rFonts w:ascii="Comic Sans MS" w:hAnsi="Comic Sans MS"/>
                                <w:b/>
                                <w:noProof/>
                                <w:sz w:val="72"/>
                                <w:szCs w:val="72"/>
                              </w:rPr>
                              <w:t xml:space="preserve">Randalstown Central </w:t>
                            </w:r>
                          </w:p>
                          <w:p w:rsidR="00E95DFD" w:rsidRPr="00615543" w:rsidRDefault="00E95DFD" w:rsidP="00E95DFD">
                            <w:pPr>
                              <w:jc w:val="center"/>
                              <w:rPr>
                                <w:rFonts w:ascii="Comic Sans MS" w:hAnsi="Comic Sans MS"/>
                                <w:b/>
                                <w:noProof/>
                                <w:sz w:val="72"/>
                                <w:szCs w:val="72"/>
                              </w:rPr>
                            </w:pPr>
                            <w:r w:rsidRPr="00615543">
                              <w:rPr>
                                <w:rFonts w:ascii="Comic Sans MS" w:hAnsi="Comic Sans MS"/>
                                <w:b/>
                                <w:noProof/>
                                <w:sz w:val="72"/>
                                <w:szCs w:val="72"/>
                              </w:rPr>
                              <w:t>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4EB6DDA" id="Text Box 8" o:spid="_x0000_s1028" type="#_x0000_t202" style="position:absolute;left:0;text-align:left;margin-left:0;margin-top:237.35pt;width:365.2pt;height:107.55pt;z-index:2516664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" filled="f" stroked="f">
                <v:path arrowok="t"/>
                <v:textbox style="mso-fit-shape-to-text:t">
                  <w:txbxContent>
                    <w:p w:rsidR="00E95DFD" w:rsidRPr="00615543" w:rsidRDefault="00E95DFD" w:rsidP="00E95DFD">
                      <w:pPr>
                        <w:jc w:val="center"/>
                        <w:rPr>
                          <w:rFonts w:ascii="Comic Sans MS" w:hAnsi="Comic Sans MS"/>
                          <w:b/>
                          <w:noProof/>
                          <w:sz w:val="72"/>
                          <w:szCs w:val="72"/>
                        </w:rPr>
                      </w:pPr>
                      <w:r w:rsidRPr="00615543">
                        <w:rPr>
                          <w:rFonts w:ascii="Comic Sans MS" w:hAnsi="Comic Sans MS"/>
                          <w:b/>
                          <w:noProof/>
                          <w:sz w:val="72"/>
                          <w:szCs w:val="72"/>
                        </w:rPr>
                        <w:t xml:space="preserve">Randalstown Central </w:t>
                      </w:r>
                    </w:p>
                    <w:p w:rsidR="00E95DFD" w:rsidRPr="00615543" w:rsidRDefault="00E95DFD" w:rsidP="00E95DFD">
                      <w:pPr>
                        <w:jc w:val="center"/>
                        <w:rPr>
                          <w:rFonts w:ascii="Comic Sans MS" w:hAnsi="Comic Sans MS"/>
                          <w:b/>
                          <w:noProof/>
                          <w:sz w:val="72"/>
                          <w:szCs w:val="72"/>
                        </w:rPr>
                      </w:pPr>
                      <w:r w:rsidRPr="00615543">
                        <w:rPr>
                          <w:rFonts w:ascii="Comic Sans MS" w:hAnsi="Comic Sans MS"/>
                          <w:b/>
                          <w:noProof/>
                          <w:sz w:val="72"/>
                          <w:szCs w:val="72"/>
                        </w:rPr>
                        <w:t>Primary School</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0" allowOverlap="1" wp14:anchorId="483D3842" wp14:editId="6FA4082D">
                <wp:simplePos x="0" y="0"/>
                <wp:positionH relativeFrom="column">
                  <wp:posOffset>3719195</wp:posOffset>
                </wp:positionH>
                <wp:positionV relativeFrom="paragraph">
                  <wp:posOffset>6487795</wp:posOffset>
                </wp:positionV>
                <wp:extent cx="1722120" cy="918845"/>
                <wp:effectExtent l="19050" t="19050" r="49530" b="527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E95DFD" w:rsidRPr="00615543" w:rsidRDefault="00E95DFD" w:rsidP="00E95DFD">
                            <w:pPr>
                              <w:jc w:val="center"/>
                              <w:rPr>
                                <w:rFonts w:ascii="Comic Sans MS" w:hAnsi="Comic Sans MS"/>
                                <w:b/>
                                <w:sz w:val="28"/>
                                <w:szCs w:val="28"/>
                              </w:rPr>
                            </w:pPr>
                            <w:r w:rsidRPr="00615543">
                              <w:rPr>
                                <w:rFonts w:ascii="Comic Sans MS" w:hAnsi="Comic Sans MS"/>
                                <w:b/>
                                <w:sz w:val="28"/>
                                <w:szCs w:val="28"/>
                              </w:rPr>
                              <w:t>To Be Reviewed</w:t>
                            </w:r>
                          </w:p>
                          <w:p w:rsidR="00E95DFD" w:rsidRPr="00615543" w:rsidRDefault="00DB1167" w:rsidP="00E95DFD">
                            <w:pPr>
                              <w:jc w:val="center"/>
                              <w:rPr>
                                <w:rFonts w:ascii="Comic Sans MS" w:hAnsi="Comic Sans MS"/>
                                <w:b/>
                                <w:sz w:val="28"/>
                                <w:szCs w:val="28"/>
                              </w:rPr>
                            </w:pPr>
                            <w:r>
                              <w:rPr>
                                <w:rFonts w:ascii="Comic Sans MS" w:hAnsi="Comic Sans MS"/>
                                <w:b/>
                                <w:sz w:val="28"/>
                                <w:szCs w:val="28"/>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D3842" id="_x0000_t202" coordsize="21600,21600" o:spt="202" path="m,l,21600r21600,l21600,xe">
                <v:stroke joinstyle="miter"/>
                <v:path gradientshapeok="t" o:connecttype="rect"/>
              </v:shapetype>
              <v:shape id="Text Box 18" o:spid="_x0000_s1029" type="#_x0000_t202" style="position:absolute;left:0;text-align:left;margin-left:292.85pt;margin-top:510.85pt;width:135.6pt;height:7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" o:allowincell="f" strokeweight="3pt">
                <v:shadow on="t"/>
                <v:textbox>
                  <w:txbxContent>
                    <w:p w:rsidR="00E95DFD" w:rsidRPr="00615543" w:rsidRDefault="00E95DFD" w:rsidP="00E95DFD">
                      <w:pPr>
                        <w:jc w:val="center"/>
                        <w:rPr>
                          <w:rFonts w:ascii="Comic Sans MS" w:hAnsi="Comic Sans MS"/>
                          <w:b/>
                          <w:sz w:val="28"/>
                          <w:szCs w:val="28"/>
                        </w:rPr>
                      </w:pPr>
                      <w:r w:rsidRPr="00615543">
                        <w:rPr>
                          <w:rFonts w:ascii="Comic Sans MS" w:hAnsi="Comic Sans MS"/>
                          <w:b/>
                          <w:sz w:val="28"/>
                          <w:szCs w:val="28"/>
                        </w:rPr>
                        <w:t>To Be Reviewed</w:t>
                      </w:r>
                    </w:p>
                    <w:p w:rsidR="00E95DFD" w:rsidRPr="00615543" w:rsidRDefault="00DB1167" w:rsidP="00E95DFD">
                      <w:pPr>
                        <w:jc w:val="center"/>
                        <w:rPr>
                          <w:rFonts w:ascii="Comic Sans MS" w:hAnsi="Comic Sans MS"/>
                          <w:b/>
                          <w:sz w:val="28"/>
                          <w:szCs w:val="28"/>
                        </w:rPr>
                      </w:pPr>
                      <w:r>
                        <w:rPr>
                          <w:rFonts w:ascii="Comic Sans MS" w:hAnsi="Comic Sans MS"/>
                          <w:b/>
                          <w:sz w:val="28"/>
                          <w:szCs w:val="28"/>
                        </w:rPr>
                        <w:t>2023</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68480" behindDoc="0" locked="0" layoutInCell="0" allowOverlap="1" wp14:anchorId="02DA9C24" wp14:editId="17A4B2E0">
                <wp:simplePos x="0" y="0"/>
                <wp:positionH relativeFrom="column">
                  <wp:posOffset>29845</wp:posOffset>
                </wp:positionH>
                <wp:positionV relativeFrom="paragraph">
                  <wp:posOffset>6487795</wp:posOffset>
                </wp:positionV>
                <wp:extent cx="1722120" cy="918845"/>
                <wp:effectExtent l="19050" t="19050" r="49530" b="527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E95DFD" w:rsidRPr="00615543" w:rsidRDefault="00E95DFD" w:rsidP="00E95DFD">
                            <w:pPr>
                              <w:jc w:val="center"/>
                              <w:rPr>
                                <w:rFonts w:ascii="Comic Sans MS" w:hAnsi="Comic Sans MS"/>
                                <w:b/>
                                <w:sz w:val="28"/>
                                <w:szCs w:val="28"/>
                              </w:rPr>
                            </w:pPr>
                            <w:r w:rsidRPr="00615543">
                              <w:rPr>
                                <w:rFonts w:ascii="Comic Sans MS" w:hAnsi="Comic Sans MS"/>
                                <w:b/>
                                <w:sz w:val="28"/>
                                <w:szCs w:val="28"/>
                              </w:rPr>
                              <w:t>Adopted</w:t>
                            </w:r>
                          </w:p>
                          <w:p w:rsidR="00E95DFD" w:rsidRPr="00615543" w:rsidRDefault="00DB1167" w:rsidP="00E95DFD">
                            <w:pPr>
                              <w:jc w:val="center"/>
                              <w:rPr>
                                <w:rFonts w:ascii="Comic Sans MS" w:hAnsi="Comic Sans MS"/>
                                <w:b/>
                                <w:sz w:val="28"/>
                                <w:szCs w:val="28"/>
                              </w:rPr>
                            </w:pPr>
                            <w:r>
                              <w:rPr>
                                <w:rFonts w:ascii="Comic Sans MS" w:hAnsi="Comic Sans MS"/>
                                <w:b/>
                                <w:sz w:val="28"/>
                                <w:szCs w:val="28"/>
                              </w:rPr>
                              <w:t>February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A9C24" id="Text Box 19" o:spid="_x0000_s1030" type="#_x0000_t202" style="position:absolute;left:0;text-align:left;margin-left:2.35pt;margin-top:510.85pt;width:135.6pt;height:7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" o:allowincell="f" strokeweight="3pt">
                <v:shadow on="t"/>
                <v:textbox>
                  <w:txbxContent>
                    <w:p w:rsidR="00E95DFD" w:rsidRPr="00615543" w:rsidRDefault="00E95DFD" w:rsidP="00E95DFD">
                      <w:pPr>
                        <w:jc w:val="center"/>
                        <w:rPr>
                          <w:rFonts w:ascii="Comic Sans MS" w:hAnsi="Comic Sans MS"/>
                          <w:b/>
                          <w:sz w:val="28"/>
                          <w:szCs w:val="28"/>
                        </w:rPr>
                      </w:pPr>
                      <w:r w:rsidRPr="00615543">
                        <w:rPr>
                          <w:rFonts w:ascii="Comic Sans MS" w:hAnsi="Comic Sans MS"/>
                          <w:b/>
                          <w:sz w:val="28"/>
                          <w:szCs w:val="28"/>
                        </w:rPr>
                        <w:t>Adopted</w:t>
                      </w:r>
                    </w:p>
                    <w:p w:rsidR="00E95DFD" w:rsidRPr="00615543" w:rsidRDefault="00DB1167" w:rsidP="00E95DFD">
                      <w:pPr>
                        <w:jc w:val="center"/>
                        <w:rPr>
                          <w:rFonts w:ascii="Comic Sans MS" w:hAnsi="Comic Sans MS"/>
                          <w:b/>
                          <w:sz w:val="28"/>
                          <w:szCs w:val="28"/>
                        </w:rPr>
                      </w:pPr>
                      <w:r>
                        <w:rPr>
                          <w:rFonts w:ascii="Comic Sans MS" w:hAnsi="Comic Sans MS"/>
                          <w:b/>
                          <w:sz w:val="28"/>
                          <w:szCs w:val="28"/>
                        </w:rPr>
                        <w:t>February 2022</w:t>
                      </w:r>
                    </w:p>
                  </w:txbxContent>
                </v:textbox>
              </v:shape>
            </w:pict>
          </mc:Fallback>
        </mc:AlternateContent>
      </w:r>
      <w:r w:rsidRPr="00266A5C">
        <w:rPr>
          <w:b/>
          <w:bCs/>
          <w:sz w:val="28"/>
          <w:szCs w:val="28"/>
          <w:lang w:eastAsia="en-GB"/>
        </w:rPr>
        <w:br w:type="page"/>
      </w:r>
    </w:p>
    <w:p w:rsidR="00131D56" w:rsidRDefault="00131D56" w:rsidP="00131D56">
      <w:pPr>
        <w:jc w:val="both"/>
        <w:rPr>
          <w:rFonts w:ascii="Comic Sans MS" w:hAnsi="Comic Sans MS"/>
          <w:sz w:val="24"/>
          <w:szCs w:val="24"/>
        </w:rPr>
      </w:pPr>
      <w:r w:rsidRPr="00131D56">
        <w:rPr>
          <w:rFonts w:ascii="Comic Sans MS" w:hAnsi="Comic Sans MS"/>
          <w:sz w:val="24"/>
          <w:szCs w:val="24"/>
        </w:rPr>
        <w:lastRenderedPageBreak/>
        <w:t xml:space="preserve">1. </w:t>
      </w:r>
      <w:r>
        <w:rPr>
          <w:rFonts w:ascii="Comic Sans MS" w:hAnsi="Comic Sans MS"/>
          <w:sz w:val="24"/>
          <w:szCs w:val="24"/>
        </w:rPr>
        <w:tab/>
      </w:r>
      <w:r w:rsidRPr="00131D56">
        <w:rPr>
          <w:rFonts w:ascii="Comic Sans MS" w:hAnsi="Comic Sans MS"/>
          <w:b/>
          <w:i/>
          <w:sz w:val="24"/>
          <w:szCs w:val="24"/>
        </w:rPr>
        <w:t xml:space="preserve">Introduction </w:t>
      </w:r>
    </w:p>
    <w:p w:rsidR="00131D56" w:rsidRDefault="00131D56" w:rsidP="00131D56">
      <w:pPr>
        <w:ind w:left="720" w:hanging="720"/>
        <w:jc w:val="both"/>
        <w:rPr>
          <w:rFonts w:ascii="Comic Sans MS" w:hAnsi="Comic Sans MS"/>
          <w:sz w:val="24"/>
          <w:szCs w:val="24"/>
        </w:rPr>
      </w:pPr>
      <w:r w:rsidRPr="00131D56">
        <w:rPr>
          <w:rFonts w:ascii="Comic Sans MS" w:hAnsi="Comic Sans MS"/>
          <w:sz w:val="24"/>
          <w:szCs w:val="24"/>
        </w:rPr>
        <w:t xml:space="preserve">1.1 </w:t>
      </w:r>
      <w:r>
        <w:rPr>
          <w:rFonts w:ascii="Comic Sans MS" w:hAnsi="Comic Sans MS"/>
          <w:sz w:val="24"/>
          <w:szCs w:val="24"/>
        </w:rPr>
        <w:tab/>
      </w:r>
      <w:r w:rsidRPr="00131D56">
        <w:rPr>
          <w:rFonts w:ascii="Comic Sans MS" w:hAnsi="Comic Sans MS"/>
          <w:sz w:val="24"/>
          <w:szCs w:val="24"/>
        </w:rPr>
        <w:t xml:space="preserve">Whistleblowing has been defined as: </w:t>
      </w:r>
      <w:r w:rsidRPr="00131D56">
        <w:rPr>
          <w:rFonts w:ascii="Comic Sans MS" w:hAnsi="Comic Sans MS"/>
          <w:b/>
          <w:sz w:val="24"/>
          <w:szCs w:val="24"/>
        </w:rPr>
        <w:t>‘the disclosure by an employee or professional of confidential information which relates to some danger, fraud or other illegal or unethical conduct connected with the work place, be it of the employee or his/her fellow employees’</w:t>
      </w:r>
      <w:r w:rsidRPr="00131D56">
        <w:rPr>
          <w:rFonts w:ascii="Comic Sans MS" w:hAnsi="Comic Sans MS"/>
          <w:sz w:val="24"/>
          <w:szCs w:val="24"/>
        </w:rPr>
        <w:t xml:space="preserve"> (Public Concern at Work Guidelines 1997). </w:t>
      </w:r>
    </w:p>
    <w:p w:rsidR="00131D56" w:rsidRDefault="00131D56" w:rsidP="00131D56">
      <w:pPr>
        <w:ind w:left="720" w:hanging="720"/>
        <w:jc w:val="both"/>
        <w:rPr>
          <w:rFonts w:ascii="Comic Sans MS" w:hAnsi="Comic Sans MS"/>
          <w:sz w:val="24"/>
          <w:szCs w:val="24"/>
        </w:rPr>
      </w:pPr>
      <w:r w:rsidRPr="00131D56">
        <w:rPr>
          <w:rFonts w:ascii="Comic Sans MS" w:hAnsi="Comic Sans MS"/>
          <w:sz w:val="24"/>
          <w:szCs w:val="24"/>
        </w:rPr>
        <w:t xml:space="preserve">1.2 </w:t>
      </w:r>
      <w:r>
        <w:rPr>
          <w:rFonts w:ascii="Comic Sans MS" w:hAnsi="Comic Sans MS"/>
          <w:sz w:val="24"/>
          <w:szCs w:val="24"/>
        </w:rPr>
        <w:tab/>
      </w:r>
      <w:r w:rsidRPr="00131D56">
        <w:rPr>
          <w:rFonts w:ascii="Comic Sans MS" w:hAnsi="Comic Sans MS"/>
          <w:sz w:val="24"/>
          <w:szCs w:val="24"/>
        </w:rPr>
        <w:t xml:space="preserve">Statutory protection for employees who whistle-blow in N. Ireland is provided by The Public Interest Disclosure (Northern Ireland) Order 1998, </w:t>
      </w:r>
    </w:p>
    <w:p w:rsidR="00131D56" w:rsidRDefault="00131D56" w:rsidP="00131D56">
      <w:pPr>
        <w:ind w:left="720"/>
        <w:jc w:val="both"/>
        <w:rPr>
          <w:rFonts w:ascii="Comic Sans MS" w:hAnsi="Comic Sans MS"/>
          <w:sz w:val="24"/>
          <w:szCs w:val="24"/>
        </w:rPr>
      </w:pPr>
      <w:r w:rsidRPr="00131D56">
        <w:rPr>
          <w:rFonts w:ascii="Comic Sans MS" w:hAnsi="Comic Sans MS"/>
          <w:sz w:val="24"/>
          <w:szCs w:val="24"/>
        </w:rPr>
        <w:t xml:space="preserve">(see </w:t>
      </w:r>
      <w:hyperlink r:id="rId10" w:history="1">
        <w:r w:rsidRPr="00753BB8">
          <w:rPr>
            <w:rStyle w:val="Hyperlink"/>
            <w:rFonts w:ascii="Comic Sans MS" w:hAnsi="Comic Sans MS"/>
            <w:sz w:val="24"/>
            <w:szCs w:val="24"/>
          </w:rPr>
          <w:t>www.legislation.hmso.gov.uk/si/si1998/19981763.htm</w:t>
        </w:r>
      </w:hyperlink>
      <w:r w:rsidRPr="00131D56">
        <w:rPr>
          <w:rFonts w:ascii="Comic Sans MS" w:hAnsi="Comic Sans MS"/>
          <w:sz w:val="24"/>
          <w:szCs w:val="24"/>
        </w:rPr>
        <w:t xml:space="preserve">) </w:t>
      </w:r>
    </w:p>
    <w:p w:rsidR="00131D56" w:rsidRDefault="00131D56" w:rsidP="00131D56">
      <w:pPr>
        <w:ind w:left="720"/>
        <w:jc w:val="both"/>
        <w:rPr>
          <w:rFonts w:ascii="Comic Sans MS" w:hAnsi="Comic Sans MS"/>
          <w:sz w:val="24"/>
          <w:szCs w:val="24"/>
        </w:rPr>
      </w:pPr>
      <w:r w:rsidRPr="00131D56">
        <w:rPr>
          <w:rFonts w:ascii="Comic Sans MS" w:hAnsi="Comic Sans MS"/>
          <w:sz w:val="24"/>
          <w:szCs w:val="24"/>
        </w:rPr>
        <w:t>also known as the ‘</w:t>
      </w:r>
      <w:proofErr w:type="spellStart"/>
      <w:r w:rsidRPr="00131D56">
        <w:rPr>
          <w:rFonts w:ascii="Comic Sans MS" w:hAnsi="Comic Sans MS"/>
          <w:sz w:val="24"/>
          <w:szCs w:val="24"/>
        </w:rPr>
        <w:t>Whistleblowers</w:t>
      </w:r>
      <w:proofErr w:type="spellEnd"/>
      <w:r w:rsidRPr="00131D56">
        <w:rPr>
          <w:rFonts w:ascii="Comic Sans MS" w:hAnsi="Comic Sans MS"/>
          <w:sz w:val="24"/>
          <w:szCs w:val="24"/>
        </w:rPr>
        <w:t xml:space="preserve"> Act’. It provides protection for employees who disclose information which, in the reasonable belief of the worker making the disclosure, tends to show conduct or practice within the school which is potentially illegal, corrupt, improper, unsafe or unethical or which amounts to malpractice. </w:t>
      </w:r>
    </w:p>
    <w:p w:rsidR="00131D56" w:rsidRDefault="00131D56" w:rsidP="00131D56">
      <w:pPr>
        <w:ind w:left="720" w:hanging="720"/>
        <w:jc w:val="both"/>
        <w:rPr>
          <w:rFonts w:ascii="Comic Sans MS" w:hAnsi="Comic Sans MS"/>
          <w:sz w:val="24"/>
          <w:szCs w:val="24"/>
        </w:rPr>
      </w:pPr>
      <w:r w:rsidRPr="00131D56">
        <w:rPr>
          <w:rFonts w:ascii="Comic Sans MS" w:hAnsi="Comic Sans MS"/>
          <w:sz w:val="24"/>
          <w:szCs w:val="24"/>
        </w:rPr>
        <w:t xml:space="preserve">1.3 </w:t>
      </w:r>
      <w:r>
        <w:rPr>
          <w:rFonts w:ascii="Comic Sans MS" w:hAnsi="Comic Sans MS"/>
          <w:sz w:val="24"/>
          <w:szCs w:val="24"/>
        </w:rPr>
        <w:tab/>
      </w:r>
      <w:r w:rsidRPr="00131D56">
        <w:rPr>
          <w:rFonts w:ascii="Comic Sans MS" w:hAnsi="Comic Sans MS"/>
          <w:sz w:val="24"/>
          <w:szCs w:val="24"/>
        </w:rPr>
        <w:t xml:space="preserve">This policy applies to all school staff including full and part time, casual, temporary, substitute staff and to individuals undertaking work experience in the school. </w:t>
      </w:r>
    </w:p>
    <w:p w:rsidR="00131D56" w:rsidRDefault="00131D56" w:rsidP="00131D56">
      <w:pPr>
        <w:ind w:left="720" w:hanging="720"/>
        <w:jc w:val="both"/>
        <w:rPr>
          <w:rFonts w:ascii="Comic Sans MS" w:hAnsi="Comic Sans MS"/>
          <w:sz w:val="24"/>
          <w:szCs w:val="24"/>
        </w:rPr>
      </w:pPr>
      <w:r w:rsidRPr="00131D56">
        <w:rPr>
          <w:rFonts w:ascii="Comic Sans MS" w:hAnsi="Comic Sans MS"/>
          <w:sz w:val="24"/>
          <w:szCs w:val="24"/>
        </w:rPr>
        <w:t xml:space="preserve">2. </w:t>
      </w:r>
      <w:r>
        <w:rPr>
          <w:rFonts w:ascii="Comic Sans MS" w:hAnsi="Comic Sans MS"/>
          <w:sz w:val="24"/>
          <w:szCs w:val="24"/>
        </w:rPr>
        <w:tab/>
      </w:r>
      <w:r w:rsidRPr="00131D56">
        <w:rPr>
          <w:rFonts w:ascii="Comic Sans MS" w:hAnsi="Comic Sans MS"/>
          <w:b/>
          <w:i/>
          <w:sz w:val="24"/>
          <w:szCs w:val="24"/>
        </w:rPr>
        <w:t>Aims and scope of policy</w:t>
      </w:r>
      <w:r w:rsidRPr="00131D56">
        <w:rPr>
          <w:rFonts w:ascii="Comic Sans MS" w:hAnsi="Comic Sans MS"/>
          <w:sz w:val="24"/>
          <w:szCs w:val="24"/>
        </w:rPr>
        <w:t xml:space="preserve"> </w:t>
      </w:r>
    </w:p>
    <w:p w:rsidR="00131D56" w:rsidRDefault="00131D56" w:rsidP="00131D56">
      <w:pPr>
        <w:ind w:left="720" w:hanging="720"/>
        <w:jc w:val="both"/>
        <w:rPr>
          <w:rFonts w:ascii="Comic Sans MS" w:hAnsi="Comic Sans MS"/>
          <w:sz w:val="24"/>
          <w:szCs w:val="24"/>
        </w:rPr>
      </w:pPr>
      <w:r w:rsidRPr="00131D56">
        <w:rPr>
          <w:rFonts w:ascii="Comic Sans MS" w:hAnsi="Comic Sans MS"/>
          <w:sz w:val="24"/>
          <w:szCs w:val="24"/>
        </w:rPr>
        <w:t xml:space="preserve">2.1 </w:t>
      </w:r>
      <w:r>
        <w:rPr>
          <w:rFonts w:ascii="Comic Sans MS" w:hAnsi="Comic Sans MS"/>
          <w:sz w:val="24"/>
          <w:szCs w:val="24"/>
        </w:rPr>
        <w:tab/>
      </w:r>
      <w:r w:rsidRPr="00131D56">
        <w:rPr>
          <w:rFonts w:ascii="Comic Sans MS" w:hAnsi="Comic Sans MS"/>
          <w:sz w:val="24"/>
          <w:szCs w:val="24"/>
        </w:rPr>
        <w:t xml:space="preserve">The </w:t>
      </w:r>
      <w:r>
        <w:rPr>
          <w:rFonts w:ascii="Comic Sans MS" w:hAnsi="Comic Sans MS"/>
          <w:sz w:val="24"/>
          <w:szCs w:val="24"/>
        </w:rPr>
        <w:t>Governors are</w:t>
      </w:r>
      <w:r w:rsidRPr="00131D56">
        <w:rPr>
          <w:rFonts w:ascii="Comic Sans MS" w:hAnsi="Comic Sans MS"/>
          <w:sz w:val="24"/>
          <w:szCs w:val="24"/>
        </w:rPr>
        <w:t xml:space="preserve"> committed to high standards in all aspects of the school and will treat whistleblowing as a serious matter. In line with </w:t>
      </w:r>
      <w:r>
        <w:rPr>
          <w:rFonts w:ascii="Comic Sans MS" w:hAnsi="Comic Sans MS"/>
          <w:sz w:val="24"/>
          <w:szCs w:val="24"/>
        </w:rPr>
        <w:t>the Governors’</w:t>
      </w:r>
      <w:r w:rsidRPr="00131D56">
        <w:rPr>
          <w:rFonts w:ascii="Comic Sans MS" w:hAnsi="Comic Sans MS"/>
          <w:sz w:val="24"/>
          <w:szCs w:val="24"/>
        </w:rPr>
        <w:t xml:space="preserve"> commitment to openness, probity and accountability, members of staff are encouraged to report concerns which will be taken seriously, investigated and approp</w:t>
      </w:r>
      <w:r>
        <w:rPr>
          <w:rFonts w:ascii="Comic Sans MS" w:hAnsi="Comic Sans MS"/>
          <w:sz w:val="24"/>
          <w:szCs w:val="24"/>
        </w:rPr>
        <w:t>riate action taken in response.</w:t>
      </w:r>
    </w:p>
    <w:p w:rsidR="00131D56" w:rsidRDefault="00131D56" w:rsidP="00131D56">
      <w:pPr>
        <w:ind w:left="720" w:hanging="720"/>
        <w:jc w:val="both"/>
        <w:rPr>
          <w:rFonts w:ascii="Comic Sans MS" w:hAnsi="Comic Sans MS"/>
          <w:sz w:val="24"/>
          <w:szCs w:val="24"/>
        </w:rPr>
      </w:pPr>
      <w:r w:rsidRPr="00131D56">
        <w:rPr>
          <w:rFonts w:ascii="Comic Sans MS" w:hAnsi="Comic Sans MS"/>
          <w:sz w:val="24"/>
          <w:szCs w:val="24"/>
        </w:rPr>
        <w:t xml:space="preserve">2.2 </w:t>
      </w:r>
      <w:r>
        <w:rPr>
          <w:rFonts w:ascii="Comic Sans MS" w:hAnsi="Comic Sans MS"/>
          <w:sz w:val="24"/>
          <w:szCs w:val="24"/>
        </w:rPr>
        <w:tab/>
        <w:t xml:space="preserve">This policy aims to: </w:t>
      </w:r>
    </w:p>
    <w:p w:rsidR="00131D56" w:rsidRDefault="00131D56" w:rsidP="00131D56">
      <w:pPr>
        <w:pStyle w:val="ListParagraph"/>
        <w:numPr>
          <w:ilvl w:val="0"/>
          <w:numId w:val="1"/>
        </w:numPr>
        <w:jc w:val="both"/>
        <w:rPr>
          <w:rFonts w:ascii="Comic Sans MS" w:hAnsi="Comic Sans MS"/>
          <w:sz w:val="24"/>
          <w:szCs w:val="24"/>
        </w:rPr>
      </w:pPr>
      <w:r w:rsidRPr="00131D56">
        <w:rPr>
          <w:rFonts w:ascii="Comic Sans MS" w:hAnsi="Comic Sans MS"/>
          <w:sz w:val="24"/>
          <w:szCs w:val="24"/>
        </w:rPr>
        <w:t>give confidence to members of staff about raising concerns about conduct or practice which is potentially illegal, corrupt, improper, unsafe or unethical or which amounts to malpractice or is inconsistent with school standards and policies so that she or he is encour</w:t>
      </w:r>
      <w:r>
        <w:rPr>
          <w:rFonts w:ascii="Comic Sans MS" w:hAnsi="Comic Sans MS"/>
          <w:sz w:val="24"/>
          <w:szCs w:val="24"/>
        </w:rPr>
        <w:t xml:space="preserve">aged to act on those concerns </w:t>
      </w:r>
    </w:p>
    <w:p w:rsidR="00131D56" w:rsidRDefault="00131D56" w:rsidP="00131D56">
      <w:pPr>
        <w:pStyle w:val="ListParagraph"/>
        <w:numPr>
          <w:ilvl w:val="0"/>
          <w:numId w:val="1"/>
        </w:numPr>
        <w:jc w:val="both"/>
        <w:rPr>
          <w:rFonts w:ascii="Comic Sans MS" w:hAnsi="Comic Sans MS"/>
          <w:sz w:val="24"/>
          <w:szCs w:val="24"/>
        </w:rPr>
      </w:pPr>
      <w:r w:rsidRPr="00131D56">
        <w:rPr>
          <w:rFonts w:ascii="Comic Sans MS" w:hAnsi="Comic Sans MS"/>
          <w:sz w:val="24"/>
          <w:szCs w:val="24"/>
        </w:rPr>
        <w:t>provide members of staff w</w:t>
      </w:r>
      <w:r>
        <w:rPr>
          <w:rFonts w:ascii="Comic Sans MS" w:hAnsi="Comic Sans MS"/>
          <w:sz w:val="24"/>
          <w:szCs w:val="24"/>
        </w:rPr>
        <w:t xml:space="preserve">ith avenues to raise concerns </w:t>
      </w:r>
    </w:p>
    <w:p w:rsidR="00131D56" w:rsidRDefault="00131D56" w:rsidP="00131D56">
      <w:pPr>
        <w:pStyle w:val="ListParagraph"/>
        <w:numPr>
          <w:ilvl w:val="0"/>
          <w:numId w:val="1"/>
        </w:numPr>
        <w:jc w:val="both"/>
        <w:rPr>
          <w:rFonts w:ascii="Comic Sans MS" w:hAnsi="Comic Sans MS"/>
          <w:sz w:val="24"/>
          <w:szCs w:val="24"/>
        </w:rPr>
      </w:pPr>
      <w:r w:rsidRPr="00131D56">
        <w:rPr>
          <w:rFonts w:ascii="Comic Sans MS" w:hAnsi="Comic Sans MS"/>
          <w:sz w:val="24"/>
          <w:szCs w:val="24"/>
        </w:rPr>
        <w:t>ensure that members of staff receive a response to the concerns they have raised and</w:t>
      </w:r>
      <w:r>
        <w:rPr>
          <w:rFonts w:ascii="Comic Sans MS" w:hAnsi="Comic Sans MS"/>
          <w:sz w:val="24"/>
          <w:szCs w:val="24"/>
        </w:rPr>
        <w:t xml:space="preserve"> feedback on any action taken </w:t>
      </w:r>
    </w:p>
    <w:p w:rsidR="00131D56" w:rsidRDefault="00131D56" w:rsidP="00131D56">
      <w:pPr>
        <w:pStyle w:val="ListParagraph"/>
        <w:numPr>
          <w:ilvl w:val="0"/>
          <w:numId w:val="1"/>
        </w:numPr>
        <w:jc w:val="both"/>
        <w:rPr>
          <w:rFonts w:ascii="Comic Sans MS" w:hAnsi="Comic Sans MS"/>
          <w:sz w:val="24"/>
          <w:szCs w:val="24"/>
        </w:rPr>
      </w:pPr>
      <w:r w:rsidRPr="00131D56">
        <w:rPr>
          <w:rFonts w:ascii="Comic Sans MS" w:hAnsi="Comic Sans MS"/>
          <w:sz w:val="24"/>
          <w:szCs w:val="24"/>
        </w:rPr>
        <w:lastRenderedPageBreak/>
        <w:t xml:space="preserve">offer assurance that members of staff are protected from reprisals or victimisation for whistleblowing action undertaken in good faith and within the meaning of the Public Interest Disclosure Order. </w:t>
      </w:r>
    </w:p>
    <w:p w:rsidR="00131D56" w:rsidRDefault="00131D56" w:rsidP="00131D56">
      <w:pPr>
        <w:ind w:left="720" w:hanging="720"/>
        <w:jc w:val="both"/>
        <w:rPr>
          <w:rFonts w:ascii="Comic Sans MS" w:hAnsi="Comic Sans MS"/>
          <w:sz w:val="24"/>
          <w:szCs w:val="24"/>
        </w:rPr>
      </w:pPr>
      <w:r w:rsidRPr="00131D56">
        <w:rPr>
          <w:rFonts w:ascii="Comic Sans MS" w:hAnsi="Comic Sans MS"/>
          <w:sz w:val="24"/>
          <w:szCs w:val="24"/>
        </w:rPr>
        <w:t xml:space="preserve">2.3 </w:t>
      </w:r>
      <w:r>
        <w:rPr>
          <w:rFonts w:ascii="Comic Sans MS" w:hAnsi="Comic Sans MS"/>
          <w:sz w:val="24"/>
          <w:szCs w:val="24"/>
        </w:rPr>
        <w:tab/>
      </w:r>
      <w:r w:rsidRPr="00131D56">
        <w:rPr>
          <w:rFonts w:ascii="Comic Sans MS" w:hAnsi="Comic Sans MS"/>
          <w:sz w:val="24"/>
          <w:szCs w:val="24"/>
        </w:rPr>
        <w:t>This policy covers whistl</w:t>
      </w:r>
      <w:r>
        <w:rPr>
          <w:rFonts w:ascii="Comic Sans MS" w:hAnsi="Comic Sans MS"/>
          <w:sz w:val="24"/>
          <w:szCs w:val="24"/>
        </w:rPr>
        <w:t xml:space="preserve">eblowing relating to alleged: </w:t>
      </w:r>
    </w:p>
    <w:p w:rsidR="00131D56" w:rsidRDefault="00131D56" w:rsidP="00131D56">
      <w:pPr>
        <w:pStyle w:val="ListParagraph"/>
        <w:numPr>
          <w:ilvl w:val="0"/>
          <w:numId w:val="2"/>
        </w:numPr>
        <w:jc w:val="both"/>
        <w:rPr>
          <w:rFonts w:ascii="Comic Sans MS" w:hAnsi="Comic Sans MS"/>
          <w:sz w:val="24"/>
          <w:szCs w:val="24"/>
        </w:rPr>
      </w:pPr>
      <w:r>
        <w:rPr>
          <w:rFonts w:ascii="Comic Sans MS" w:hAnsi="Comic Sans MS"/>
          <w:sz w:val="24"/>
          <w:szCs w:val="24"/>
        </w:rPr>
        <w:t xml:space="preserve">unlawful conduct </w:t>
      </w:r>
    </w:p>
    <w:p w:rsidR="00131D56" w:rsidRDefault="00131D56" w:rsidP="00131D56">
      <w:pPr>
        <w:pStyle w:val="ListParagraph"/>
        <w:numPr>
          <w:ilvl w:val="0"/>
          <w:numId w:val="2"/>
        </w:numPr>
        <w:jc w:val="both"/>
        <w:rPr>
          <w:rFonts w:ascii="Comic Sans MS" w:hAnsi="Comic Sans MS"/>
          <w:sz w:val="24"/>
          <w:szCs w:val="24"/>
        </w:rPr>
      </w:pPr>
      <w:r w:rsidRPr="00131D56">
        <w:rPr>
          <w:rFonts w:ascii="Comic Sans MS" w:hAnsi="Comic Sans MS"/>
          <w:sz w:val="24"/>
          <w:szCs w:val="24"/>
        </w:rPr>
        <w:t>failure to comply with a statu</w:t>
      </w:r>
      <w:r>
        <w:rPr>
          <w:rFonts w:ascii="Comic Sans MS" w:hAnsi="Comic Sans MS"/>
          <w:sz w:val="24"/>
          <w:szCs w:val="24"/>
        </w:rPr>
        <w:t xml:space="preserve">tory or legal obligation </w:t>
      </w:r>
    </w:p>
    <w:p w:rsidR="00131D56" w:rsidRDefault="00131D56" w:rsidP="00131D56">
      <w:pPr>
        <w:pStyle w:val="ListParagraph"/>
        <w:numPr>
          <w:ilvl w:val="0"/>
          <w:numId w:val="2"/>
        </w:numPr>
        <w:jc w:val="both"/>
        <w:rPr>
          <w:rFonts w:ascii="Comic Sans MS" w:hAnsi="Comic Sans MS"/>
          <w:sz w:val="24"/>
          <w:szCs w:val="24"/>
        </w:rPr>
      </w:pPr>
      <w:r w:rsidRPr="00131D56">
        <w:rPr>
          <w:rFonts w:ascii="Comic Sans MS" w:hAnsi="Comic Sans MS"/>
          <w:sz w:val="24"/>
          <w:szCs w:val="24"/>
        </w:rPr>
        <w:t>potential maladministrati</w:t>
      </w:r>
      <w:r>
        <w:rPr>
          <w:rFonts w:ascii="Comic Sans MS" w:hAnsi="Comic Sans MS"/>
          <w:sz w:val="24"/>
          <w:szCs w:val="24"/>
        </w:rPr>
        <w:t xml:space="preserve">on, misconduct or malpractice </w:t>
      </w:r>
    </w:p>
    <w:p w:rsidR="00131D56" w:rsidRDefault="00131D56" w:rsidP="00131D56">
      <w:pPr>
        <w:pStyle w:val="ListParagraph"/>
        <w:numPr>
          <w:ilvl w:val="0"/>
          <w:numId w:val="2"/>
        </w:numPr>
        <w:jc w:val="both"/>
        <w:rPr>
          <w:rFonts w:ascii="Comic Sans MS" w:hAnsi="Comic Sans MS"/>
          <w:sz w:val="24"/>
          <w:szCs w:val="24"/>
        </w:rPr>
      </w:pPr>
      <w:r w:rsidRPr="00131D56">
        <w:rPr>
          <w:rFonts w:ascii="Comic Sans MS" w:hAnsi="Comic Sans MS"/>
          <w:sz w:val="24"/>
          <w:szCs w:val="24"/>
        </w:rPr>
        <w:t>health and safety issues including risks to the public as well as risks t</w:t>
      </w:r>
      <w:r>
        <w:rPr>
          <w:rFonts w:ascii="Comic Sans MS" w:hAnsi="Comic Sans MS"/>
          <w:sz w:val="24"/>
          <w:szCs w:val="24"/>
        </w:rPr>
        <w:t xml:space="preserve">o pupils and members of staff </w:t>
      </w:r>
    </w:p>
    <w:p w:rsidR="00131D56" w:rsidRDefault="00131D56" w:rsidP="00131D56">
      <w:pPr>
        <w:pStyle w:val="ListParagraph"/>
        <w:numPr>
          <w:ilvl w:val="0"/>
          <w:numId w:val="2"/>
        </w:numPr>
        <w:jc w:val="both"/>
        <w:rPr>
          <w:rFonts w:ascii="Comic Sans MS" w:hAnsi="Comic Sans MS"/>
          <w:sz w:val="24"/>
          <w:szCs w:val="24"/>
        </w:rPr>
      </w:pPr>
      <w:r w:rsidRPr="00131D56">
        <w:rPr>
          <w:rFonts w:ascii="Comic Sans MS" w:hAnsi="Comic Sans MS"/>
          <w:sz w:val="24"/>
          <w:szCs w:val="24"/>
        </w:rPr>
        <w:t>action that has caused or is likely to cause danger to the environm</w:t>
      </w:r>
      <w:r>
        <w:rPr>
          <w:rFonts w:ascii="Comic Sans MS" w:hAnsi="Comic Sans MS"/>
          <w:sz w:val="24"/>
          <w:szCs w:val="24"/>
        </w:rPr>
        <w:t xml:space="preserve">ent </w:t>
      </w:r>
    </w:p>
    <w:p w:rsidR="00131D56" w:rsidRDefault="00131D56" w:rsidP="00131D56">
      <w:pPr>
        <w:pStyle w:val="ListParagraph"/>
        <w:numPr>
          <w:ilvl w:val="0"/>
          <w:numId w:val="2"/>
        </w:numPr>
        <w:jc w:val="both"/>
        <w:rPr>
          <w:rFonts w:ascii="Comic Sans MS" w:hAnsi="Comic Sans MS"/>
          <w:sz w:val="24"/>
          <w:szCs w:val="24"/>
        </w:rPr>
      </w:pPr>
      <w:r>
        <w:rPr>
          <w:rFonts w:ascii="Comic Sans MS" w:hAnsi="Comic Sans MS"/>
          <w:sz w:val="24"/>
          <w:szCs w:val="24"/>
        </w:rPr>
        <w:t xml:space="preserve">abuse of authority </w:t>
      </w:r>
    </w:p>
    <w:p w:rsidR="00131D56" w:rsidRDefault="00131D56" w:rsidP="00131D56">
      <w:pPr>
        <w:pStyle w:val="ListParagraph"/>
        <w:numPr>
          <w:ilvl w:val="0"/>
          <w:numId w:val="2"/>
        </w:numPr>
        <w:jc w:val="both"/>
        <w:rPr>
          <w:rFonts w:ascii="Comic Sans MS" w:hAnsi="Comic Sans MS"/>
          <w:sz w:val="24"/>
          <w:szCs w:val="24"/>
        </w:rPr>
      </w:pPr>
      <w:r w:rsidRPr="00131D56">
        <w:rPr>
          <w:rFonts w:ascii="Comic Sans MS" w:hAnsi="Comic Sans MS"/>
          <w:sz w:val="24"/>
          <w:szCs w:val="24"/>
        </w:rPr>
        <w:t>unauthorised use of public or oth</w:t>
      </w:r>
      <w:r>
        <w:rPr>
          <w:rFonts w:ascii="Comic Sans MS" w:hAnsi="Comic Sans MS"/>
          <w:sz w:val="24"/>
          <w:szCs w:val="24"/>
        </w:rPr>
        <w:t xml:space="preserve">er funds, fraud or corruption </w:t>
      </w:r>
    </w:p>
    <w:p w:rsidR="00131D56" w:rsidRDefault="00131D56" w:rsidP="00131D56">
      <w:pPr>
        <w:pStyle w:val="ListParagraph"/>
        <w:numPr>
          <w:ilvl w:val="0"/>
          <w:numId w:val="2"/>
        </w:numPr>
        <w:jc w:val="both"/>
        <w:rPr>
          <w:rFonts w:ascii="Comic Sans MS" w:hAnsi="Comic Sans MS"/>
          <w:sz w:val="24"/>
          <w:szCs w:val="24"/>
        </w:rPr>
      </w:pPr>
      <w:r w:rsidRPr="00131D56">
        <w:rPr>
          <w:rFonts w:ascii="Comic Sans MS" w:hAnsi="Comic Sans MS"/>
          <w:sz w:val="24"/>
          <w:szCs w:val="24"/>
        </w:rPr>
        <w:t>breaches of fina</w:t>
      </w:r>
      <w:r>
        <w:rPr>
          <w:rFonts w:ascii="Comic Sans MS" w:hAnsi="Comic Sans MS"/>
          <w:sz w:val="24"/>
          <w:szCs w:val="24"/>
        </w:rPr>
        <w:t xml:space="preserve">ncial regulations or policies </w:t>
      </w:r>
    </w:p>
    <w:p w:rsidR="00131D56" w:rsidRDefault="00131D56" w:rsidP="00131D56">
      <w:pPr>
        <w:pStyle w:val="ListParagraph"/>
        <w:numPr>
          <w:ilvl w:val="0"/>
          <w:numId w:val="2"/>
        </w:numPr>
        <w:jc w:val="both"/>
        <w:rPr>
          <w:rFonts w:ascii="Comic Sans MS" w:hAnsi="Comic Sans MS"/>
          <w:sz w:val="24"/>
          <w:szCs w:val="24"/>
        </w:rPr>
      </w:pPr>
      <w:r>
        <w:rPr>
          <w:rFonts w:ascii="Comic Sans MS" w:hAnsi="Comic Sans MS"/>
          <w:sz w:val="24"/>
          <w:szCs w:val="24"/>
        </w:rPr>
        <w:t xml:space="preserve">mistreatment of any person </w:t>
      </w:r>
    </w:p>
    <w:p w:rsidR="00131D56" w:rsidRDefault="00131D56" w:rsidP="00131D56">
      <w:pPr>
        <w:pStyle w:val="ListParagraph"/>
        <w:numPr>
          <w:ilvl w:val="0"/>
          <w:numId w:val="2"/>
        </w:numPr>
        <w:jc w:val="both"/>
        <w:rPr>
          <w:rFonts w:ascii="Comic Sans MS" w:hAnsi="Comic Sans MS"/>
          <w:sz w:val="24"/>
          <w:szCs w:val="24"/>
        </w:rPr>
      </w:pPr>
      <w:r w:rsidRPr="00131D56">
        <w:rPr>
          <w:rFonts w:ascii="Comic Sans MS" w:hAnsi="Comic Sans MS"/>
          <w:sz w:val="24"/>
          <w:szCs w:val="24"/>
        </w:rPr>
        <w:t>action that has caused or is likely to cause physical danger to any person or risk seri</w:t>
      </w:r>
      <w:r>
        <w:rPr>
          <w:rFonts w:ascii="Comic Sans MS" w:hAnsi="Comic Sans MS"/>
          <w:sz w:val="24"/>
          <w:szCs w:val="24"/>
        </w:rPr>
        <w:t xml:space="preserve">ous damage to school property </w:t>
      </w:r>
    </w:p>
    <w:p w:rsidR="00131D56" w:rsidRDefault="00131D56" w:rsidP="00131D56">
      <w:pPr>
        <w:pStyle w:val="ListParagraph"/>
        <w:numPr>
          <w:ilvl w:val="0"/>
          <w:numId w:val="2"/>
        </w:numPr>
        <w:jc w:val="both"/>
        <w:rPr>
          <w:rFonts w:ascii="Comic Sans MS" w:hAnsi="Comic Sans MS"/>
          <w:sz w:val="24"/>
          <w:szCs w:val="24"/>
        </w:rPr>
      </w:pPr>
      <w:r w:rsidRPr="00131D56">
        <w:rPr>
          <w:rFonts w:ascii="Comic Sans MS" w:hAnsi="Comic Sans MS"/>
          <w:sz w:val="24"/>
          <w:szCs w:val="24"/>
        </w:rPr>
        <w:t xml:space="preserve">sexual, physical or emotional abuse </w:t>
      </w:r>
      <w:r>
        <w:rPr>
          <w:rFonts w:ascii="Comic Sans MS" w:hAnsi="Comic Sans MS"/>
          <w:sz w:val="24"/>
          <w:szCs w:val="24"/>
        </w:rPr>
        <w:t xml:space="preserve">of members of staff or pupils </w:t>
      </w:r>
    </w:p>
    <w:p w:rsidR="00131D56" w:rsidRDefault="00131D56" w:rsidP="00131D56">
      <w:pPr>
        <w:pStyle w:val="ListParagraph"/>
        <w:numPr>
          <w:ilvl w:val="0"/>
          <w:numId w:val="2"/>
        </w:numPr>
        <w:jc w:val="both"/>
        <w:rPr>
          <w:rFonts w:ascii="Comic Sans MS" w:hAnsi="Comic Sans MS"/>
          <w:sz w:val="24"/>
          <w:szCs w:val="24"/>
        </w:rPr>
      </w:pPr>
      <w:r w:rsidRPr="00131D56">
        <w:rPr>
          <w:rFonts w:ascii="Comic Sans MS" w:hAnsi="Comic Sans MS"/>
          <w:sz w:val="24"/>
          <w:szCs w:val="24"/>
        </w:rPr>
        <w:t xml:space="preserve">unfair </w:t>
      </w:r>
      <w:r>
        <w:rPr>
          <w:rFonts w:ascii="Comic Sans MS" w:hAnsi="Comic Sans MS"/>
          <w:sz w:val="24"/>
          <w:szCs w:val="24"/>
        </w:rPr>
        <w:t xml:space="preserve">discrimination or favouritism </w:t>
      </w:r>
    </w:p>
    <w:p w:rsidR="00131D56" w:rsidRDefault="00131D56" w:rsidP="00131D56">
      <w:pPr>
        <w:pStyle w:val="ListParagraph"/>
        <w:numPr>
          <w:ilvl w:val="0"/>
          <w:numId w:val="2"/>
        </w:numPr>
        <w:jc w:val="both"/>
        <w:rPr>
          <w:rFonts w:ascii="Comic Sans MS" w:hAnsi="Comic Sans MS"/>
          <w:sz w:val="24"/>
          <w:szCs w:val="24"/>
        </w:rPr>
      </w:pPr>
      <w:r w:rsidRPr="00131D56">
        <w:rPr>
          <w:rFonts w:ascii="Comic Sans MS" w:hAnsi="Comic Sans MS"/>
          <w:sz w:val="24"/>
          <w:szCs w:val="24"/>
        </w:rPr>
        <w:t>racist incidents or a</w:t>
      </w:r>
      <w:r>
        <w:rPr>
          <w:rFonts w:ascii="Comic Sans MS" w:hAnsi="Comic Sans MS"/>
          <w:sz w:val="24"/>
          <w:szCs w:val="24"/>
        </w:rPr>
        <w:t xml:space="preserve">cts, or racial harassment and </w:t>
      </w:r>
    </w:p>
    <w:p w:rsidR="00131D56" w:rsidRDefault="00131D56" w:rsidP="00131D56">
      <w:pPr>
        <w:pStyle w:val="ListParagraph"/>
        <w:numPr>
          <w:ilvl w:val="0"/>
          <w:numId w:val="2"/>
        </w:numPr>
        <w:jc w:val="both"/>
        <w:rPr>
          <w:rFonts w:ascii="Comic Sans MS" w:hAnsi="Comic Sans MS"/>
          <w:sz w:val="24"/>
          <w:szCs w:val="24"/>
        </w:rPr>
      </w:pPr>
      <w:r w:rsidRPr="00131D56">
        <w:rPr>
          <w:rFonts w:ascii="Comic Sans MS" w:hAnsi="Comic Sans MS"/>
          <w:sz w:val="24"/>
          <w:szCs w:val="24"/>
        </w:rPr>
        <w:t xml:space="preserve">any attempt to prevent disclosure of any of the issues listed. </w:t>
      </w:r>
    </w:p>
    <w:p w:rsidR="00131D56" w:rsidRDefault="00131D56" w:rsidP="00131D56">
      <w:pPr>
        <w:ind w:left="720" w:hanging="720"/>
        <w:jc w:val="both"/>
        <w:rPr>
          <w:rFonts w:ascii="Comic Sans MS" w:hAnsi="Comic Sans MS"/>
          <w:sz w:val="24"/>
          <w:szCs w:val="24"/>
        </w:rPr>
      </w:pPr>
      <w:r w:rsidRPr="00131D56">
        <w:rPr>
          <w:rFonts w:ascii="Comic Sans MS" w:hAnsi="Comic Sans MS"/>
          <w:sz w:val="24"/>
          <w:szCs w:val="24"/>
        </w:rPr>
        <w:t>2</w:t>
      </w:r>
      <w:r>
        <w:rPr>
          <w:rFonts w:ascii="Comic Sans MS" w:hAnsi="Comic Sans MS"/>
          <w:sz w:val="24"/>
          <w:szCs w:val="24"/>
        </w:rPr>
        <w:t>.4.</w:t>
      </w:r>
      <w:r>
        <w:rPr>
          <w:rFonts w:ascii="Comic Sans MS" w:hAnsi="Comic Sans MS"/>
          <w:sz w:val="24"/>
          <w:szCs w:val="24"/>
        </w:rPr>
        <w:tab/>
      </w:r>
      <w:r w:rsidRPr="00131D56">
        <w:rPr>
          <w:rFonts w:ascii="Comic Sans MS" w:hAnsi="Comic Sans MS"/>
          <w:sz w:val="24"/>
          <w:szCs w:val="24"/>
        </w:rPr>
        <w:t xml:space="preserve">The Public Interest Disclosure Order sets out the full statutory rights and obligations of members of staff wishing to whistle blow. </w:t>
      </w:r>
    </w:p>
    <w:p w:rsidR="00131D56" w:rsidRDefault="00131D56" w:rsidP="00131D56">
      <w:pPr>
        <w:ind w:left="720" w:hanging="720"/>
        <w:jc w:val="both"/>
        <w:rPr>
          <w:rFonts w:ascii="Comic Sans MS" w:hAnsi="Comic Sans MS"/>
          <w:sz w:val="24"/>
          <w:szCs w:val="24"/>
        </w:rPr>
      </w:pPr>
      <w:r w:rsidRPr="00131D56">
        <w:rPr>
          <w:rFonts w:ascii="Comic Sans MS" w:hAnsi="Comic Sans MS"/>
          <w:sz w:val="24"/>
          <w:szCs w:val="24"/>
        </w:rPr>
        <w:t xml:space="preserve">3. </w:t>
      </w:r>
      <w:r>
        <w:rPr>
          <w:rFonts w:ascii="Comic Sans MS" w:hAnsi="Comic Sans MS"/>
          <w:sz w:val="24"/>
          <w:szCs w:val="24"/>
        </w:rPr>
        <w:tab/>
      </w:r>
      <w:r w:rsidRPr="00131D56">
        <w:rPr>
          <w:rFonts w:ascii="Comic Sans MS" w:hAnsi="Comic Sans MS"/>
          <w:b/>
          <w:i/>
          <w:sz w:val="24"/>
          <w:szCs w:val="24"/>
        </w:rPr>
        <w:t>Safeguards against reprisal, harassment and victimisation</w:t>
      </w:r>
      <w:r w:rsidRPr="00131D56">
        <w:rPr>
          <w:rFonts w:ascii="Comic Sans MS" w:hAnsi="Comic Sans MS"/>
          <w:sz w:val="24"/>
          <w:szCs w:val="24"/>
        </w:rPr>
        <w:t xml:space="preserve"> </w:t>
      </w:r>
    </w:p>
    <w:p w:rsidR="00131D56" w:rsidRDefault="00131D56" w:rsidP="00131D56">
      <w:pPr>
        <w:ind w:left="720" w:hanging="720"/>
        <w:jc w:val="both"/>
        <w:rPr>
          <w:rFonts w:ascii="Comic Sans MS" w:hAnsi="Comic Sans MS"/>
          <w:sz w:val="24"/>
          <w:szCs w:val="24"/>
        </w:rPr>
      </w:pPr>
      <w:r w:rsidRPr="00131D56">
        <w:rPr>
          <w:rFonts w:ascii="Comic Sans MS" w:hAnsi="Comic Sans MS"/>
          <w:sz w:val="24"/>
          <w:szCs w:val="24"/>
        </w:rPr>
        <w:t xml:space="preserve">3.1 </w:t>
      </w:r>
      <w:r>
        <w:rPr>
          <w:rFonts w:ascii="Comic Sans MS" w:hAnsi="Comic Sans MS"/>
          <w:sz w:val="24"/>
          <w:szCs w:val="24"/>
        </w:rPr>
        <w:tab/>
      </w:r>
      <w:r w:rsidRPr="00131D56">
        <w:rPr>
          <w:rFonts w:ascii="Comic Sans MS" w:hAnsi="Comic Sans MS"/>
          <w:sz w:val="24"/>
          <w:szCs w:val="24"/>
        </w:rPr>
        <w:t>The Governors will not tolerate harassment or victimisation of members of staff when matters are raised in accordance with the Public Interest Disclosure Order provisions. Any member of staff who victimises or harasses a member of staff as a result of their having raised a concern in accordance with the whistleblowing policy will be dealt with under the Governors</w:t>
      </w:r>
      <w:r>
        <w:rPr>
          <w:rFonts w:ascii="Comic Sans MS" w:hAnsi="Comic Sans MS"/>
          <w:sz w:val="24"/>
          <w:szCs w:val="24"/>
        </w:rPr>
        <w:t>’</w:t>
      </w:r>
      <w:r w:rsidRPr="00131D56">
        <w:rPr>
          <w:rFonts w:ascii="Comic Sans MS" w:hAnsi="Comic Sans MS"/>
          <w:sz w:val="24"/>
          <w:szCs w:val="24"/>
        </w:rPr>
        <w:t xml:space="preserve"> staff disciplinary procedures. </w:t>
      </w:r>
    </w:p>
    <w:p w:rsidR="00131D56" w:rsidRDefault="00131D56" w:rsidP="00131D56">
      <w:pPr>
        <w:ind w:left="720" w:hanging="720"/>
        <w:jc w:val="both"/>
        <w:rPr>
          <w:rFonts w:ascii="Comic Sans MS" w:hAnsi="Comic Sans MS"/>
          <w:sz w:val="24"/>
          <w:szCs w:val="24"/>
        </w:rPr>
      </w:pPr>
      <w:r w:rsidRPr="00131D56">
        <w:rPr>
          <w:rFonts w:ascii="Comic Sans MS" w:hAnsi="Comic Sans MS"/>
          <w:sz w:val="24"/>
          <w:szCs w:val="24"/>
        </w:rPr>
        <w:t xml:space="preserve">4. </w:t>
      </w:r>
      <w:r>
        <w:rPr>
          <w:rFonts w:ascii="Comic Sans MS" w:hAnsi="Comic Sans MS"/>
          <w:sz w:val="24"/>
          <w:szCs w:val="24"/>
        </w:rPr>
        <w:tab/>
      </w:r>
      <w:r w:rsidRPr="00131D56">
        <w:rPr>
          <w:rFonts w:ascii="Comic Sans MS" w:hAnsi="Comic Sans MS"/>
          <w:b/>
          <w:i/>
          <w:sz w:val="24"/>
          <w:szCs w:val="24"/>
        </w:rPr>
        <w:t>Confidentiality</w:t>
      </w:r>
      <w:r w:rsidRPr="00131D56">
        <w:rPr>
          <w:rFonts w:ascii="Comic Sans MS" w:hAnsi="Comic Sans MS"/>
          <w:sz w:val="24"/>
          <w:szCs w:val="24"/>
        </w:rPr>
        <w:t xml:space="preserve"> </w:t>
      </w:r>
    </w:p>
    <w:p w:rsidR="00131D56" w:rsidRDefault="00131D56" w:rsidP="00131D56">
      <w:pPr>
        <w:ind w:left="720" w:hanging="720"/>
        <w:jc w:val="both"/>
        <w:rPr>
          <w:rFonts w:ascii="Comic Sans MS" w:hAnsi="Comic Sans MS"/>
          <w:sz w:val="24"/>
          <w:szCs w:val="24"/>
        </w:rPr>
      </w:pPr>
      <w:r w:rsidRPr="00131D56">
        <w:rPr>
          <w:rFonts w:ascii="Comic Sans MS" w:hAnsi="Comic Sans MS"/>
          <w:sz w:val="24"/>
          <w:szCs w:val="24"/>
        </w:rPr>
        <w:t xml:space="preserve">4.1 </w:t>
      </w:r>
      <w:r>
        <w:rPr>
          <w:rFonts w:ascii="Comic Sans MS" w:hAnsi="Comic Sans MS"/>
          <w:sz w:val="24"/>
          <w:szCs w:val="24"/>
        </w:rPr>
        <w:tab/>
      </w:r>
      <w:r w:rsidRPr="00131D56">
        <w:rPr>
          <w:rFonts w:ascii="Comic Sans MS" w:hAnsi="Comic Sans MS"/>
          <w:sz w:val="24"/>
          <w:szCs w:val="24"/>
        </w:rPr>
        <w:t>The Governors</w:t>
      </w:r>
      <w:r>
        <w:rPr>
          <w:rFonts w:ascii="Comic Sans MS" w:hAnsi="Comic Sans MS"/>
          <w:sz w:val="24"/>
          <w:szCs w:val="24"/>
        </w:rPr>
        <w:t xml:space="preserve"> recognise</w:t>
      </w:r>
      <w:r w:rsidRPr="00131D56">
        <w:rPr>
          <w:rFonts w:ascii="Comic Sans MS" w:hAnsi="Comic Sans MS"/>
          <w:sz w:val="24"/>
          <w:szCs w:val="24"/>
        </w:rPr>
        <w:t xml:space="preserve"> that members of staff may want to raise concerns in confidence and will do its utmost to protect the identity of members of staff who raise a concern and do</w:t>
      </w:r>
      <w:r>
        <w:rPr>
          <w:rFonts w:ascii="Comic Sans MS" w:hAnsi="Comic Sans MS"/>
          <w:sz w:val="24"/>
          <w:szCs w:val="24"/>
        </w:rPr>
        <w:t xml:space="preserve"> not want their name disclosed.</w:t>
      </w:r>
    </w:p>
    <w:p w:rsidR="00D80B3F" w:rsidRDefault="00131D56" w:rsidP="00131D56">
      <w:pPr>
        <w:ind w:left="720" w:hanging="720"/>
        <w:jc w:val="both"/>
        <w:rPr>
          <w:rFonts w:ascii="Comic Sans MS" w:hAnsi="Comic Sans MS"/>
          <w:sz w:val="24"/>
          <w:szCs w:val="24"/>
        </w:rPr>
      </w:pPr>
      <w:r w:rsidRPr="00131D56">
        <w:rPr>
          <w:rFonts w:ascii="Comic Sans MS" w:hAnsi="Comic Sans MS"/>
          <w:sz w:val="24"/>
          <w:szCs w:val="24"/>
        </w:rPr>
        <w:lastRenderedPageBreak/>
        <w:t xml:space="preserve">4.2 </w:t>
      </w:r>
      <w:r>
        <w:rPr>
          <w:rFonts w:ascii="Comic Sans MS" w:hAnsi="Comic Sans MS"/>
          <w:sz w:val="24"/>
          <w:szCs w:val="24"/>
        </w:rPr>
        <w:tab/>
      </w:r>
      <w:r w:rsidRPr="00131D56">
        <w:rPr>
          <w:rFonts w:ascii="Comic Sans MS" w:hAnsi="Comic Sans MS"/>
          <w:sz w:val="24"/>
          <w:szCs w:val="24"/>
        </w:rPr>
        <w:t xml:space="preserve">However, investigation into the concern could reveal the source of the information; statements may be required from the member of staff as part of the evidence gathering, which could be seen by all parties involved. If the investigation leads to prosecution, the whistle-blower may be called to give evidence in court.  </w:t>
      </w:r>
    </w:p>
    <w:p w:rsidR="00D80B3F" w:rsidRDefault="00131D56" w:rsidP="00131D56">
      <w:pPr>
        <w:ind w:left="720" w:hanging="720"/>
        <w:jc w:val="both"/>
        <w:rPr>
          <w:rFonts w:ascii="Comic Sans MS" w:hAnsi="Comic Sans MS"/>
          <w:sz w:val="24"/>
          <w:szCs w:val="24"/>
        </w:rPr>
      </w:pPr>
      <w:r w:rsidRPr="00131D56">
        <w:rPr>
          <w:rFonts w:ascii="Comic Sans MS" w:hAnsi="Comic Sans MS"/>
          <w:sz w:val="24"/>
          <w:szCs w:val="24"/>
        </w:rPr>
        <w:t xml:space="preserve">5. </w:t>
      </w:r>
      <w:r w:rsidR="00D80B3F">
        <w:rPr>
          <w:rFonts w:ascii="Comic Sans MS" w:hAnsi="Comic Sans MS"/>
          <w:sz w:val="24"/>
          <w:szCs w:val="24"/>
        </w:rPr>
        <w:tab/>
      </w:r>
      <w:r w:rsidRPr="00D80B3F">
        <w:rPr>
          <w:rFonts w:ascii="Comic Sans MS" w:hAnsi="Comic Sans MS"/>
          <w:b/>
          <w:i/>
          <w:sz w:val="24"/>
          <w:szCs w:val="24"/>
        </w:rPr>
        <w:t>Anonymous allegations</w:t>
      </w:r>
      <w:r w:rsidRPr="00131D56">
        <w:rPr>
          <w:rFonts w:ascii="Comic Sans MS" w:hAnsi="Comic Sans MS"/>
          <w:sz w:val="24"/>
          <w:szCs w:val="24"/>
        </w:rPr>
        <w:t xml:space="preserve"> </w:t>
      </w:r>
    </w:p>
    <w:p w:rsidR="00D80B3F" w:rsidRDefault="00131D56" w:rsidP="00131D56">
      <w:pPr>
        <w:ind w:left="720" w:hanging="720"/>
        <w:jc w:val="both"/>
        <w:rPr>
          <w:rFonts w:ascii="Comic Sans MS" w:hAnsi="Comic Sans MS"/>
          <w:sz w:val="24"/>
          <w:szCs w:val="24"/>
        </w:rPr>
      </w:pPr>
      <w:r w:rsidRPr="00131D56">
        <w:rPr>
          <w:rFonts w:ascii="Comic Sans MS" w:hAnsi="Comic Sans MS"/>
          <w:sz w:val="24"/>
          <w:szCs w:val="24"/>
        </w:rPr>
        <w:t xml:space="preserve">5.1 </w:t>
      </w:r>
      <w:r w:rsidR="00D80B3F">
        <w:rPr>
          <w:rFonts w:ascii="Comic Sans MS" w:hAnsi="Comic Sans MS"/>
          <w:sz w:val="24"/>
          <w:szCs w:val="24"/>
        </w:rPr>
        <w:tab/>
      </w:r>
      <w:r w:rsidRPr="00131D56">
        <w:rPr>
          <w:rFonts w:ascii="Comic Sans MS" w:hAnsi="Comic Sans MS"/>
          <w:sz w:val="24"/>
          <w:szCs w:val="24"/>
        </w:rPr>
        <w:t>Staff should put their name to allegations whenever possible – anonymous concerns are much less powerful. Nonetheless anonymous allegations may be considered unde</w:t>
      </w:r>
      <w:r w:rsidR="00D80B3F">
        <w:rPr>
          <w:rFonts w:ascii="Comic Sans MS" w:hAnsi="Comic Sans MS"/>
          <w:sz w:val="24"/>
          <w:szCs w:val="24"/>
        </w:rPr>
        <w:t>r this whistleblowing procedure…</w:t>
      </w:r>
      <w:r w:rsidRPr="00131D56">
        <w:rPr>
          <w:rFonts w:ascii="Comic Sans MS" w:hAnsi="Comic Sans MS"/>
          <w:sz w:val="24"/>
          <w:szCs w:val="24"/>
        </w:rPr>
        <w:t xml:space="preserve">especially concerns relating to the welfare of children. </w:t>
      </w:r>
    </w:p>
    <w:p w:rsidR="00D80B3F" w:rsidRDefault="00131D56" w:rsidP="00D80B3F">
      <w:pPr>
        <w:ind w:left="720"/>
        <w:jc w:val="both"/>
        <w:rPr>
          <w:rFonts w:ascii="Comic Sans MS" w:hAnsi="Comic Sans MS"/>
          <w:sz w:val="24"/>
          <w:szCs w:val="24"/>
        </w:rPr>
      </w:pPr>
      <w:r w:rsidRPr="00131D56">
        <w:rPr>
          <w:rFonts w:ascii="Comic Sans MS" w:hAnsi="Comic Sans MS"/>
          <w:sz w:val="24"/>
          <w:szCs w:val="24"/>
        </w:rPr>
        <w:t>In relation to determining whether an anonymous allegation will be taken forward the Governors will take the fo</w:t>
      </w:r>
      <w:r w:rsidR="00D80B3F">
        <w:rPr>
          <w:rFonts w:ascii="Comic Sans MS" w:hAnsi="Comic Sans MS"/>
          <w:sz w:val="24"/>
          <w:szCs w:val="24"/>
        </w:rPr>
        <w:t xml:space="preserve">llowing factors into account: </w:t>
      </w:r>
    </w:p>
    <w:p w:rsidR="00D80B3F" w:rsidRDefault="00131D56" w:rsidP="00D80B3F">
      <w:pPr>
        <w:pStyle w:val="ListParagraph"/>
        <w:numPr>
          <w:ilvl w:val="0"/>
          <w:numId w:val="3"/>
        </w:numPr>
        <w:jc w:val="both"/>
        <w:rPr>
          <w:rFonts w:ascii="Comic Sans MS" w:hAnsi="Comic Sans MS"/>
          <w:sz w:val="24"/>
          <w:szCs w:val="24"/>
        </w:rPr>
      </w:pPr>
      <w:r w:rsidRPr="00D80B3F">
        <w:rPr>
          <w:rFonts w:ascii="Comic Sans MS" w:hAnsi="Comic Sans MS"/>
          <w:sz w:val="24"/>
          <w:szCs w:val="24"/>
        </w:rPr>
        <w:t>the se</w:t>
      </w:r>
      <w:r w:rsidR="00D80B3F">
        <w:rPr>
          <w:rFonts w:ascii="Comic Sans MS" w:hAnsi="Comic Sans MS"/>
          <w:sz w:val="24"/>
          <w:szCs w:val="24"/>
        </w:rPr>
        <w:t xml:space="preserve">riousness of the issue raised </w:t>
      </w:r>
    </w:p>
    <w:p w:rsidR="00D80B3F" w:rsidRDefault="00131D56" w:rsidP="00D80B3F">
      <w:pPr>
        <w:pStyle w:val="ListParagraph"/>
        <w:numPr>
          <w:ilvl w:val="0"/>
          <w:numId w:val="3"/>
        </w:numPr>
        <w:jc w:val="both"/>
        <w:rPr>
          <w:rFonts w:ascii="Comic Sans MS" w:hAnsi="Comic Sans MS"/>
          <w:sz w:val="24"/>
          <w:szCs w:val="24"/>
        </w:rPr>
      </w:pPr>
      <w:r w:rsidRPr="00D80B3F">
        <w:rPr>
          <w:rFonts w:ascii="Comic Sans MS" w:hAnsi="Comic Sans MS"/>
          <w:sz w:val="24"/>
          <w:szCs w:val="24"/>
        </w:rPr>
        <w:t>t</w:t>
      </w:r>
      <w:r w:rsidR="00D80B3F">
        <w:rPr>
          <w:rFonts w:ascii="Comic Sans MS" w:hAnsi="Comic Sans MS"/>
          <w:sz w:val="24"/>
          <w:szCs w:val="24"/>
        </w:rPr>
        <w:t xml:space="preserve">he credibility of the concern </w:t>
      </w:r>
    </w:p>
    <w:p w:rsidR="00D80B3F" w:rsidRDefault="00131D56" w:rsidP="00D80B3F">
      <w:pPr>
        <w:pStyle w:val="ListParagraph"/>
        <w:numPr>
          <w:ilvl w:val="0"/>
          <w:numId w:val="3"/>
        </w:numPr>
        <w:jc w:val="both"/>
        <w:rPr>
          <w:rFonts w:ascii="Comic Sans MS" w:hAnsi="Comic Sans MS"/>
          <w:sz w:val="24"/>
          <w:szCs w:val="24"/>
        </w:rPr>
      </w:pPr>
      <w:r w:rsidRPr="00D80B3F">
        <w:rPr>
          <w:rFonts w:ascii="Comic Sans MS" w:hAnsi="Comic Sans MS"/>
          <w:sz w:val="24"/>
          <w:szCs w:val="24"/>
        </w:rPr>
        <w:t xml:space="preserve">the likelihood of confirming the allegation from attributable sources, and obtaining information provided. </w:t>
      </w:r>
    </w:p>
    <w:p w:rsidR="00D80B3F" w:rsidRDefault="00131D56" w:rsidP="00D80B3F">
      <w:pPr>
        <w:jc w:val="both"/>
        <w:rPr>
          <w:rFonts w:ascii="Comic Sans MS" w:hAnsi="Comic Sans MS"/>
          <w:sz w:val="24"/>
          <w:szCs w:val="24"/>
        </w:rPr>
      </w:pPr>
      <w:r w:rsidRPr="00D80B3F">
        <w:rPr>
          <w:rFonts w:ascii="Comic Sans MS" w:hAnsi="Comic Sans MS"/>
          <w:sz w:val="24"/>
          <w:szCs w:val="24"/>
        </w:rPr>
        <w:t xml:space="preserve">6. </w:t>
      </w:r>
      <w:r w:rsidR="00D80B3F">
        <w:rPr>
          <w:rFonts w:ascii="Comic Sans MS" w:hAnsi="Comic Sans MS"/>
          <w:sz w:val="24"/>
          <w:szCs w:val="24"/>
        </w:rPr>
        <w:tab/>
      </w:r>
      <w:r w:rsidRPr="00D80B3F">
        <w:rPr>
          <w:rFonts w:ascii="Comic Sans MS" w:hAnsi="Comic Sans MS"/>
          <w:b/>
          <w:i/>
          <w:sz w:val="24"/>
          <w:szCs w:val="24"/>
        </w:rPr>
        <w:t>Untrue and malicious/vexatious allegations</w:t>
      </w:r>
      <w:r w:rsidRPr="00D80B3F">
        <w:rPr>
          <w:rFonts w:ascii="Comic Sans MS" w:hAnsi="Comic Sans MS"/>
          <w:sz w:val="24"/>
          <w:szCs w:val="24"/>
        </w:rPr>
        <w:t xml:space="preserve">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6.1 </w:t>
      </w:r>
      <w:r w:rsidR="00D80B3F">
        <w:rPr>
          <w:rFonts w:ascii="Comic Sans MS" w:hAnsi="Comic Sans MS"/>
          <w:sz w:val="24"/>
          <w:szCs w:val="24"/>
        </w:rPr>
        <w:tab/>
      </w:r>
      <w:r w:rsidRPr="00D80B3F">
        <w:rPr>
          <w:rFonts w:ascii="Comic Sans MS" w:hAnsi="Comic Sans MS"/>
          <w:sz w:val="24"/>
          <w:szCs w:val="24"/>
        </w:rPr>
        <w:t>If a member of staff makes an allegation in good faith but it is not confirmed by further inquiry the matter will be closed and no further action taken. If, however, the inquiry shows that untrue allegations were malicious and/or vexatious or made for personal gain t</w:t>
      </w:r>
      <w:r w:rsidR="00C97C1F">
        <w:rPr>
          <w:rFonts w:ascii="Comic Sans MS" w:hAnsi="Comic Sans MS"/>
          <w:sz w:val="24"/>
          <w:szCs w:val="24"/>
        </w:rPr>
        <w:t>hen the Governors will take</w:t>
      </w:r>
      <w:bookmarkStart w:id="0" w:name="_GoBack"/>
      <w:bookmarkEnd w:id="0"/>
      <w:r w:rsidRPr="00D80B3F">
        <w:rPr>
          <w:rFonts w:ascii="Comic Sans MS" w:hAnsi="Comic Sans MS"/>
          <w:sz w:val="24"/>
          <w:szCs w:val="24"/>
        </w:rPr>
        <w:t xml:space="preserve"> disciplinary action against the member of staff.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7. </w:t>
      </w:r>
      <w:r w:rsidR="00D80B3F">
        <w:rPr>
          <w:rFonts w:ascii="Comic Sans MS" w:hAnsi="Comic Sans MS"/>
          <w:sz w:val="24"/>
          <w:szCs w:val="24"/>
        </w:rPr>
        <w:tab/>
      </w:r>
      <w:r w:rsidRPr="00D80B3F">
        <w:rPr>
          <w:rFonts w:ascii="Comic Sans MS" w:hAnsi="Comic Sans MS"/>
          <w:b/>
          <w:i/>
          <w:sz w:val="24"/>
          <w:szCs w:val="24"/>
        </w:rPr>
        <w:t>Allegations concerning child protection issues</w:t>
      </w:r>
      <w:r w:rsidRPr="00D80B3F">
        <w:rPr>
          <w:rFonts w:ascii="Comic Sans MS" w:hAnsi="Comic Sans MS"/>
          <w:sz w:val="24"/>
          <w:szCs w:val="24"/>
        </w:rPr>
        <w:t xml:space="preserve">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7.1 </w:t>
      </w:r>
      <w:r w:rsidR="00D80B3F">
        <w:rPr>
          <w:rFonts w:ascii="Comic Sans MS" w:hAnsi="Comic Sans MS"/>
          <w:sz w:val="24"/>
          <w:szCs w:val="24"/>
        </w:rPr>
        <w:tab/>
      </w:r>
      <w:r w:rsidRPr="00D80B3F">
        <w:rPr>
          <w:rFonts w:ascii="Comic Sans MS" w:hAnsi="Comic Sans MS"/>
          <w:sz w:val="24"/>
          <w:szCs w:val="24"/>
        </w:rPr>
        <w:t xml:space="preserve">If a member of staff raises a concern related to a child protection issue, the Principal or Chair of Governors (if the concern is about the Principal) should urgently consult the CPSSS officer on duty and/or Education Authority (EA). </w:t>
      </w:r>
    </w:p>
    <w:p w:rsidR="00D80B3F" w:rsidRDefault="00131D56" w:rsidP="00D80B3F">
      <w:pPr>
        <w:ind w:left="720"/>
        <w:jc w:val="both"/>
        <w:rPr>
          <w:rFonts w:ascii="Comic Sans MS" w:hAnsi="Comic Sans MS"/>
          <w:sz w:val="24"/>
          <w:szCs w:val="24"/>
        </w:rPr>
      </w:pPr>
      <w:r w:rsidRPr="00D80B3F">
        <w:rPr>
          <w:rFonts w:ascii="Comic Sans MS" w:hAnsi="Comic Sans MS"/>
          <w:sz w:val="24"/>
          <w:szCs w:val="24"/>
        </w:rPr>
        <w:t>However, in relation to child protection issues, it is open to the member of staff to make a direct referral to the Social Services Gateway Team; or where the Principal or Chair of Governors fails to do so after raising their concern and the member of staff remains concerned about the situation.</w:t>
      </w:r>
    </w:p>
    <w:p w:rsidR="00D80B3F" w:rsidRDefault="00131D56" w:rsidP="00D80B3F">
      <w:pPr>
        <w:ind w:left="720"/>
        <w:jc w:val="both"/>
        <w:rPr>
          <w:rFonts w:ascii="Comic Sans MS" w:hAnsi="Comic Sans MS"/>
          <w:sz w:val="24"/>
          <w:szCs w:val="24"/>
        </w:rPr>
      </w:pPr>
      <w:r w:rsidRPr="00D80B3F">
        <w:rPr>
          <w:rFonts w:ascii="Comic Sans MS" w:hAnsi="Comic Sans MS"/>
          <w:sz w:val="24"/>
          <w:szCs w:val="24"/>
        </w:rPr>
        <w:t xml:space="preserve"> </w:t>
      </w:r>
    </w:p>
    <w:p w:rsidR="00D80B3F" w:rsidRDefault="00131D56" w:rsidP="00D80B3F">
      <w:pPr>
        <w:jc w:val="both"/>
        <w:rPr>
          <w:rFonts w:ascii="Comic Sans MS" w:hAnsi="Comic Sans MS"/>
          <w:sz w:val="24"/>
          <w:szCs w:val="24"/>
        </w:rPr>
      </w:pPr>
      <w:r w:rsidRPr="00D80B3F">
        <w:rPr>
          <w:rFonts w:ascii="Comic Sans MS" w:hAnsi="Comic Sans MS"/>
          <w:sz w:val="24"/>
          <w:szCs w:val="24"/>
        </w:rPr>
        <w:lastRenderedPageBreak/>
        <w:t xml:space="preserve">8. </w:t>
      </w:r>
      <w:r w:rsidR="00D80B3F">
        <w:rPr>
          <w:rFonts w:ascii="Comic Sans MS" w:hAnsi="Comic Sans MS"/>
          <w:sz w:val="24"/>
          <w:szCs w:val="24"/>
        </w:rPr>
        <w:tab/>
      </w:r>
      <w:r w:rsidRPr="00D80B3F">
        <w:rPr>
          <w:rFonts w:ascii="Comic Sans MS" w:hAnsi="Comic Sans MS"/>
          <w:b/>
          <w:i/>
          <w:sz w:val="24"/>
          <w:szCs w:val="24"/>
        </w:rPr>
        <w:t>Procedure for making a whistleblowing allegation</w:t>
      </w:r>
      <w:r w:rsidRPr="00D80B3F">
        <w:rPr>
          <w:rFonts w:ascii="Comic Sans MS" w:hAnsi="Comic Sans MS"/>
          <w:sz w:val="24"/>
          <w:szCs w:val="24"/>
        </w:rPr>
        <w:t xml:space="preserve">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8.1 </w:t>
      </w:r>
      <w:r w:rsidR="00D80B3F">
        <w:rPr>
          <w:rFonts w:ascii="Comic Sans MS" w:hAnsi="Comic Sans MS"/>
          <w:sz w:val="24"/>
          <w:szCs w:val="24"/>
        </w:rPr>
        <w:tab/>
      </w:r>
      <w:r w:rsidRPr="00D80B3F">
        <w:rPr>
          <w:rFonts w:ascii="Comic Sans MS" w:hAnsi="Comic Sans MS"/>
          <w:sz w:val="24"/>
          <w:szCs w:val="24"/>
        </w:rPr>
        <w:t xml:space="preserve">Concerns should be expressed in writing to the Principal. If the concern(s) involves the Principal, then the Chair of Governors should be the first point of contact. It is expected that the person receiving the allegation will become the investigating officer. However, it is at the discretion of this person to delegate the investigation to another person if they feel this is appropriate.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8.2 </w:t>
      </w:r>
      <w:r w:rsidR="00D80B3F">
        <w:rPr>
          <w:rFonts w:ascii="Comic Sans MS" w:hAnsi="Comic Sans MS"/>
          <w:sz w:val="24"/>
          <w:szCs w:val="24"/>
        </w:rPr>
        <w:tab/>
      </w:r>
      <w:r w:rsidRPr="00D80B3F">
        <w:rPr>
          <w:rFonts w:ascii="Comic Sans MS" w:hAnsi="Comic Sans MS"/>
          <w:sz w:val="24"/>
          <w:szCs w:val="24"/>
        </w:rPr>
        <w:t xml:space="preserve">If you feel you cannot express your concerns within the school, it is open to you to raise your concern with someone outside the school setting from the list of organisations in section 13 of this policy, ‘Taking the Matter Further’.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8.3 </w:t>
      </w:r>
      <w:r w:rsidR="00D80B3F">
        <w:rPr>
          <w:rFonts w:ascii="Comic Sans MS" w:hAnsi="Comic Sans MS"/>
          <w:sz w:val="24"/>
          <w:szCs w:val="24"/>
        </w:rPr>
        <w:tab/>
      </w:r>
      <w:r w:rsidRPr="00D80B3F">
        <w:rPr>
          <w:rFonts w:ascii="Comic Sans MS" w:hAnsi="Comic Sans MS"/>
          <w:sz w:val="24"/>
          <w:szCs w:val="24"/>
        </w:rPr>
        <w:t xml:space="preserve">Where the concern relates to a child protection matter, if you do not want to raise this through the school, you must consult the CPSSS officer on duty designated to lead on child protection issues or refer the matter to the Social Services Gateway Team for their assessment. If the concern needs to have PSNI or other statutory authority involvement, the whistleblowing process will be halted until the statutory authorities have completed their investigations and confirmed that it is appropriate to continue with the whistleblowing process.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8.4 </w:t>
      </w:r>
      <w:r w:rsidR="00D80B3F">
        <w:rPr>
          <w:rFonts w:ascii="Comic Sans MS" w:hAnsi="Comic Sans MS"/>
          <w:sz w:val="24"/>
          <w:szCs w:val="24"/>
        </w:rPr>
        <w:tab/>
      </w:r>
      <w:r w:rsidRPr="00D80B3F">
        <w:rPr>
          <w:rFonts w:ascii="Comic Sans MS" w:hAnsi="Comic Sans MS"/>
          <w:sz w:val="24"/>
          <w:szCs w:val="24"/>
        </w:rPr>
        <w:t xml:space="preserve">Your concern should be in writing for the avoidance of doubt. You should set out the background and history of the concern; giving names, dates and places where possible, and explaining the reason for your concerns. However, if you feel unable to put the matter in writing you can still raise your concern verbally and should telephone or arrange to meet the appropriate person. You can also ask your trade union or professional association to raise the matter on your behalf or to support you in raising the concern.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9 </w:t>
      </w:r>
      <w:r w:rsidR="00D80B3F">
        <w:rPr>
          <w:rFonts w:ascii="Comic Sans MS" w:hAnsi="Comic Sans MS"/>
          <w:sz w:val="24"/>
          <w:szCs w:val="24"/>
        </w:rPr>
        <w:tab/>
      </w:r>
      <w:r w:rsidRPr="00D80B3F">
        <w:rPr>
          <w:rFonts w:ascii="Comic Sans MS" w:hAnsi="Comic Sans MS"/>
          <w:b/>
          <w:i/>
          <w:sz w:val="24"/>
          <w:szCs w:val="24"/>
        </w:rPr>
        <w:t>Response to whistleblowing</w:t>
      </w:r>
      <w:r w:rsidRPr="00D80B3F">
        <w:rPr>
          <w:rFonts w:ascii="Comic Sans MS" w:hAnsi="Comic Sans MS"/>
          <w:sz w:val="24"/>
          <w:szCs w:val="24"/>
        </w:rPr>
        <w:t xml:space="preserve">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9.1 </w:t>
      </w:r>
      <w:r w:rsidR="00D80B3F">
        <w:rPr>
          <w:rFonts w:ascii="Comic Sans MS" w:hAnsi="Comic Sans MS"/>
          <w:sz w:val="24"/>
          <w:szCs w:val="24"/>
        </w:rPr>
        <w:tab/>
        <w:t xml:space="preserve">The matter raised may: </w:t>
      </w:r>
    </w:p>
    <w:p w:rsidR="00D80B3F" w:rsidRDefault="00131D56" w:rsidP="00D80B3F">
      <w:pPr>
        <w:pStyle w:val="ListParagraph"/>
        <w:numPr>
          <w:ilvl w:val="0"/>
          <w:numId w:val="4"/>
        </w:numPr>
        <w:jc w:val="both"/>
        <w:rPr>
          <w:rFonts w:ascii="Comic Sans MS" w:hAnsi="Comic Sans MS"/>
          <w:sz w:val="24"/>
          <w:szCs w:val="24"/>
        </w:rPr>
      </w:pPr>
      <w:r w:rsidRPr="00D80B3F">
        <w:rPr>
          <w:rFonts w:ascii="Comic Sans MS" w:hAnsi="Comic Sans MS"/>
          <w:sz w:val="24"/>
          <w:szCs w:val="24"/>
        </w:rPr>
        <w:t>need inq</w:t>
      </w:r>
      <w:r w:rsidR="00D80B3F">
        <w:rPr>
          <w:rFonts w:ascii="Comic Sans MS" w:hAnsi="Comic Sans MS"/>
          <w:sz w:val="24"/>
          <w:szCs w:val="24"/>
        </w:rPr>
        <w:t xml:space="preserve">uiry internally in the school </w:t>
      </w:r>
    </w:p>
    <w:p w:rsidR="00D80B3F" w:rsidRDefault="00131D56" w:rsidP="00D80B3F">
      <w:pPr>
        <w:pStyle w:val="ListParagraph"/>
        <w:numPr>
          <w:ilvl w:val="0"/>
          <w:numId w:val="4"/>
        </w:numPr>
        <w:jc w:val="both"/>
        <w:rPr>
          <w:rFonts w:ascii="Comic Sans MS" w:hAnsi="Comic Sans MS"/>
          <w:sz w:val="24"/>
          <w:szCs w:val="24"/>
        </w:rPr>
      </w:pPr>
      <w:r w:rsidRPr="00D80B3F">
        <w:rPr>
          <w:rFonts w:ascii="Comic Sans MS" w:hAnsi="Comic Sans MS"/>
          <w:sz w:val="24"/>
          <w:szCs w:val="24"/>
        </w:rPr>
        <w:t>need to be passed to the PSNI if it relates to alleged criminal ac</w:t>
      </w:r>
      <w:r w:rsidR="00D80B3F">
        <w:rPr>
          <w:rFonts w:ascii="Comic Sans MS" w:hAnsi="Comic Sans MS"/>
          <w:sz w:val="24"/>
          <w:szCs w:val="24"/>
        </w:rPr>
        <w:t xml:space="preserve">tivity </w:t>
      </w:r>
    </w:p>
    <w:p w:rsidR="00D80B3F" w:rsidRDefault="00131D56" w:rsidP="00D80B3F">
      <w:pPr>
        <w:pStyle w:val="ListParagraph"/>
        <w:numPr>
          <w:ilvl w:val="0"/>
          <w:numId w:val="4"/>
        </w:numPr>
        <w:jc w:val="both"/>
        <w:rPr>
          <w:rFonts w:ascii="Comic Sans MS" w:hAnsi="Comic Sans MS"/>
          <w:sz w:val="24"/>
          <w:szCs w:val="24"/>
        </w:rPr>
      </w:pPr>
      <w:r w:rsidRPr="00D80B3F">
        <w:rPr>
          <w:rFonts w:ascii="Comic Sans MS" w:hAnsi="Comic Sans MS"/>
          <w:sz w:val="24"/>
          <w:szCs w:val="24"/>
        </w:rPr>
        <w:lastRenderedPageBreak/>
        <w:t xml:space="preserve">need to be passed to the person in the Education Authority who deals with complaints about financial management or financial </w:t>
      </w:r>
      <w:r w:rsidR="00D80B3F">
        <w:rPr>
          <w:rFonts w:ascii="Comic Sans MS" w:hAnsi="Comic Sans MS"/>
          <w:sz w:val="24"/>
          <w:szCs w:val="24"/>
        </w:rPr>
        <w:t xml:space="preserve">propriety in schools. </w:t>
      </w:r>
    </w:p>
    <w:p w:rsidR="00D80B3F" w:rsidRDefault="00131D56" w:rsidP="00D80B3F">
      <w:pPr>
        <w:pStyle w:val="ListParagraph"/>
        <w:numPr>
          <w:ilvl w:val="0"/>
          <w:numId w:val="4"/>
        </w:numPr>
        <w:jc w:val="both"/>
        <w:rPr>
          <w:rFonts w:ascii="Comic Sans MS" w:hAnsi="Comic Sans MS"/>
          <w:sz w:val="24"/>
          <w:szCs w:val="24"/>
        </w:rPr>
      </w:pPr>
      <w:r w:rsidRPr="00D80B3F">
        <w:rPr>
          <w:rFonts w:ascii="Comic Sans MS" w:hAnsi="Comic Sans MS"/>
          <w:sz w:val="24"/>
          <w:szCs w:val="24"/>
        </w:rPr>
        <w:t xml:space="preserve">need to be referred to the Social Services Gateway Team if there is a concern relating to child protection, </w:t>
      </w:r>
    </w:p>
    <w:p w:rsidR="00D80B3F" w:rsidRDefault="00131D56" w:rsidP="00D80B3F">
      <w:pPr>
        <w:jc w:val="both"/>
        <w:rPr>
          <w:rFonts w:ascii="Comic Sans MS" w:hAnsi="Comic Sans MS"/>
          <w:sz w:val="24"/>
          <w:szCs w:val="24"/>
        </w:rPr>
      </w:pPr>
      <w:r w:rsidRPr="00D80B3F">
        <w:rPr>
          <w:rFonts w:ascii="Comic Sans MS" w:hAnsi="Comic Sans MS"/>
          <w:sz w:val="24"/>
          <w:szCs w:val="24"/>
        </w:rPr>
        <w:t xml:space="preserve">9.2 </w:t>
      </w:r>
      <w:r w:rsidR="00D80B3F">
        <w:rPr>
          <w:rFonts w:ascii="Comic Sans MS" w:hAnsi="Comic Sans MS"/>
          <w:sz w:val="24"/>
          <w:szCs w:val="24"/>
        </w:rPr>
        <w:tab/>
      </w:r>
      <w:r w:rsidRPr="00D80B3F">
        <w:rPr>
          <w:rFonts w:ascii="Comic Sans MS" w:hAnsi="Comic Sans MS"/>
          <w:sz w:val="24"/>
          <w:szCs w:val="24"/>
        </w:rPr>
        <w:t xml:space="preserve">At this stage concerns/allegations are neither accepted nor rejected. </w:t>
      </w:r>
    </w:p>
    <w:p w:rsidR="00D80B3F" w:rsidRDefault="00131D56" w:rsidP="00D80B3F">
      <w:pPr>
        <w:jc w:val="both"/>
        <w:rPr>
          <w:rFonts w:ascii="Comic Sans MS" w:hAnsi="Comic Sans MS"/>
          <w:sz w:val="24"/>
          <w:szCs w:val="24"/>
        </w:rPr>
      </w:pPr>
      <w:r w:rsidRPr="00D80B3F">
        <w:rPr>
          <w:rFonts w:ascii="Comic Sans MS" w:hAnsi="Comic Sans MS"/>
          <w:sz w:val="24"/>
          <w:szCs w:val="24"/>
        </w:rPr>
        <w:t xml:space="preserve">10. </w:t>
      </w:r>
      <w:r w:rsidR="00D80B3F">
        <w:rPr>
          <w:rFonts w:ascii="Comic Sans MS" w:hAnsi="Comic Sans MS"/>
          <w:sz w:val="24"/>
          <w:szCs w:val="24"/>
        </w:rPr>
        <w:tab/>
      </w:r>
      <w:r w:rsidRPr="00D80B3F">
        <w:rPr>
          <w:rFonts w:ascii="Comic Sans MS" w:hAnsi="Comic Sans MS"/>
          <w:b/>
          <w:i/>
          <w:sz w:val="24"/>
          <w:szCs w:val="24"/>
        </w:rPr>
        <w:t>Timescale for response</w:t>
      </w:r>
      <w:r w:rsidRPr="00D80B3F">
        <w:rPr>
          <w:rFonts w:ascii="Comic Sans MS" w:hAnsi="Comic Sans MS"/>
          <w:sz w:val="24"/>
          <w:szCs w:val="24"/>
        </w:rPr>
        <w:t xml:space="preserve">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10.1 </w:t>
      </w:r>
      <w:r w:rsidR="00D80B3F">
        <w:rPr>
          <w:rFonts w:ascii="Comic Sans MS" w:hAnsi="Comic Sans MS"/>
          <w:sz w:val="24"/>
          <w:szCs w:val="24"/>
        </w:rPr>
        <w:tab/>
      </w:r>
      <w:r w:rsidRPr="00D80B3F">
        <w:rPr>
          <w:rFonts w:ascii="Comic Sans MS" w:hAnsi="Comic Sans MS"/>
          <w:sz w:val="24"/>
          <w:szCs w:val="24"/>
        </w:rPr>
        <w:t>You will normally receive a written response within 5 working days (except in the ca</w:t>
      </w:r>
      <w:r w:rsidR="00D80B3F">
        <w:rPr>
          <w:rFonts w:ascii="Comic Sans MS" w:hAnsi="Comic Sans MS"/>
          <w:sz w:val="24"/>
          <w:szCs w:val="24"/>
        </w:rPr>
        <w:t xml:space="preserve">se of anonymous allegations): </w:t>
      </w:r>
    </w:p>
    <w:p w:rsidR="00D80B3F" w:rsidRDefault="00131D56" w:rsidP="00D80B3F">
      <w:pPr>
        <w:pStyle w:val="ListParagraph"/>
        <w:numPr>
          <w:ilvl w:val="0"/>
          <w:numId w:val="5"/>
        </w:numPr>
        <w:jc w:val="both"/>
        <w:rPr>
          <w:rFonts w:ascii="Comic Sans MS" w:hAnsi="Comic Sans MS"/>
          <w:sz w:val="24"/>
          <w:szCs w:val="24"/>
        </w:rPr>
      </w:pPr>
      <w:r w:rsidRPr="00D80B3F">
        <w:rPr>
          <w:rFonts w:ascii="Comic Sans MS" w:hAnsi="Comic Sans MS"/>
          <w:sz w:val="24"/>
          <w:szCs w:val="24"/>
        </w:rPr>
        <w:t>acknowledging that the c</w:t>
      </w:r>
      <w:r w:rsidR="00D80B3F">
        <w:rPr>
          <w:rFonts w:ascii="Comic Sans MS" w:hAnsi="Comic Sans MS"/>
          <w:sz w:val="24"/>
          <w:szCs w:val="24"/>
        </w:rPr>
        <w:t xml:space="preserve">oncern has been received </w:t>
      </w:r>
    </w:p>
    <w:p w:rsidR="00D80B3F" w:rsidRDefault="00131D56" w:rsidP="00D80B3F">
      <w:pPr>
        <w:pStyle w:val="ListParagraph"/>
        <w:numPr>
          <w:ilvl w:val="0"/>
          <w:numId w:val="5"/>
        </w:numPr>
        <w:jc w:val="both"/>
        <w:rPr>
          <w:rFonts w:ascii="Comic Sans MS" w:hAnsi="Comic Sans MS"/>
          <w:sz w:val="24"/>
          <w:szCs w:val="24"/>
        </w:rPr>
      </w:pPr>
      <w:r w:rsidRPr="00D80B3F">
        <w:rPr>
          <w:rFonts w:ascii="Comic Sans MS" w:hAnsi="Comic Sans MS"/>
          <w:sz w:val="24"/>
          <w:szCs w:val="24"/>
        </w:rPr>
        <w:t>indicating how it is pro</w:t>
      </w:r>
      <w:r w:rsidR="00D80B3F">
        <w:rPr>
          <w:rFonts w:ascii="Comic Sans MS" w:hAnsi="Comic Sans MS"/>
          <w:sz w:val="24"/>
          <w:szCs w:val="24"/>
        </w:rPr>
        <w:t xml:space="preserve">posed to deal with the matter </w:t>
      </w:r>
    </w:p>
    <w:p w:rsidR="00D80B3F" w:rsidRDefault="00131D56" w:rsidP="00D80B3F">
      <w:pPr>
        <w:pStyle w:val="ListParagraph"/>
        <w:numPr>
          <w:ilvl w:val="0"/>
          <w:numId w:val="5"/>
        </w:numPr>
        <w:jc w:val="both"/>
        <w:rPr>
          <w:rFonts w:ascii="Comic Sans MS" w:hAnsi="Comic Sans MS"/>
          <w:sz w:val="24"/>
          <w:szCs w:val="24"/>
        </w:rPr>
      </w:pPr>
      <w:r w:rsidRPr="00D80B3F">
        <w:rPr>
          <w:rFonts w:ascii="Comic Sans MS" w:hAnsi="Comic Sans MS"/>
          <w:sz w:val="24"/>
          <w:szCs w:val="24"/>
        </w:rPr>
        <w:t>giving an estimate of how long it will tak</w:t>
      </w:r>
      <w:r w:rsidR="00D80B3F">
        <w:rPr>
          <w:rFonts w:ascii="Comic Sans MS" w:hAnsi="Comic Sans MS"/>
          <w:sz w:val="24"/>
          <w:szCs w:val="24"/>
        </w:rPr>
        <w:t>e to provide a final response</w:t>
      </w:r>
    </w:p>
    <w:p w:rsidR="00D80B3F" w:rsidRDefault="00131D56" w:rsidP="00D80B3F">
      <w:pPr>
        <w:pStyle w:val="ListParagraph"/>
        <w:numPr>
          <w:ilvl w:val="0"/>
          <w:numId w:val="5"/>
        </w:numPr>
        <w:jc w:val="both"/>
        <w:rPr>
          <w:rFonts w:ascii="Comic Sans MS" w:hAnsi="Comic Sans MS"/>
          <w:sz w:val="24"/>
          <w:szCs w:val="24"/>
        </w:rPr>
      </w:pPr>
      <w:r w:rsidRPr="00D80B3F">
        <w:rPr>
          <w:rFonts w:ascii="Comic Sans MS" w:hAnsi="Comic Sans MS"/>
          <w:sz w:val="24"/>
          <w:szCs w:val="24"/>
        </w:rPr>
        <w:t>advising whether</w:t>
      </w:r>
      <w:r w:rsidR="00D80B3F">
        <w:rPr>
          <w:rFonts w:ascii="Comic Sans MS" w:hAnsi="Comic Sans MS"/>
          <w:sz w:val="24"/>
          <w:szCs w:val="24"/>
        </w:rPr>
        <w:t xml:space="preserve"> any enquiries have been made </w:t>
      </w:r>
    </w:p>
    <w:p w:rsidR="00D80B3F" w:rsidRDefault="00131D56" w:rsidP="00D80B3F">
      <w:pPr>
        <w:pStyle w:val="ListParagraph"/>
        <w:numPr>
          <w:ilvl w:val="0"/>
          <w:numId w:val="5"/>
        </w:numPr>
        <w:jc w:val="both"/>
        <w:rPr>
          <w:rFonts w:ascii="Comic Sans MS" w:hAnsi="Comic Sans MS"/>
          <w:sz w:val="24"/>
          <w:szCs w:val="24"/>
        </w:rPr>
      </w:pPr>
      <w:r w:rsidRPr="00D80B3F">
        <w:rPr>
          <w:rFonts w:ascii="Comic Sans MS" w:hAnsi="Comic Sans MS"/>
          <w:sz w:val="24"/>
          <w:szCs w:val="24"/>
        </w:rPr>
        <w:t xml:space="preserve">advising whether further enquiries will take place </w:t>
      </w:r>
    </w:p>
    <w:p w:rsidR="00D80B3F" w:rsidRDefault="00131D56" w:rsidP="00D80B3F">
      <w:pPr>
        <w:pStyle w:val="ListParagraph"/>
        <w:numPr>
          <w:ilvl w:val="0"/>
          <w:numId w:val="5"/>
        </w:numPr>
        <w:jc w:val="both"/>
        <w:rPr>
          <w:rFonts w:ascii="Comic Sans MS" w:hAnsi="Comic Sans MS"/>
          <w:sz w:val="24"/>
          <w:szCs w:val="24"/>
        </w:rPr>
      </w:pPr>
      <w:r w:rsidRPr="00D80B3F">
        <w:rPr>
          <w:rFonts w:ascii="Comic Sans MS" w:hAnsi="Comic Sans MS"/>
          <w:sz w:val="24"/>
          <w:szCs w:val="24"/>
        </w:rPr>
        <w:t>informing you of support available whilst</w:t>
      </w:r>
      <w:r w:rsidR="00D80B3F">
        <w:rPr>
          <w:rFonts w:ascii="Comic Sans MS" w:hAnsi="Comic Sans MS"/>
          <w:sz w:val="24"/>
          <w:szCs w:val="24"/>
        </w:rPr>
        <w:t xml:space="preserve"> matters are looked into, and </w:t>
      </w:r>
    </w:p>
    <w:p w:rsidR="00D80B3F" w:rsidRDefault="00131D56" w:rsidP="00D80B3F">
      <w:pPr>
        <w:pStyle w:val="ListParagraph"/>
        <w:numPr>
          <w:ilvl w:val="0"/>
          <w:numId w:val="5"/>
        </w:numPr>
        <w:jc w:val="both"/>
        <w:rPr>
          <w:rFonts w:ascii="Comic Sans MS" w:hAnsi="Comic Sans MS"/>
          <w:sz w:val="24"/>
          <w:szCs w:val="24"/>
        </w:rPr>
      </w:pPr>
      <w:r w:rsidRPr="00D80B3F">
        <w:rPr>
          <w:rFonts w:ascii="Comic Sans MS" w:hAnsi="Comic Sans MS"/>
          <w:sz w:val="24"/>
          <w:szCs w:val="24"/>
        </w:rPr>
        <w:t xml:space="preserve">maintaining confidentiality wherever possible, but also explaining that it may not be possible that you can remain anonymous. </w:t>
      </w:r>
    </w:p>
    <w:p w:rsidR="00D80B3F" w:rsidRPr="00D80B3F" w:rsidRDefault="00131D56" w:rsidP="00D80B3F">
      <w:pPr>
        <w:jc w:val="both"/>
        <w:rPr>
          <w:rFonts w:ascii="Comic Sans MS" w:hAnsi="Comic Sans MS"/>
          <w:b/>
          <w:i/>
          <w:sz w:val="24"/>
          <w:szCs w:val="24"/>
        </w:rPr>
      </w:pPr>
      <w:r w:rsidRPr="00D80B3F">
        <w:rPr>
          <w:rFonts w:ascii="Comic Sans MS" w:hAnsi="Comic Sans MS"/>
          <w:sz w:val="24"/>
          <w:szCs w:val="24"/>
        </w:rPr>
        <w:t xml:space="preserve">11. </w:t>
      </w:r>
      <w:r w:rsidR="00D80B3F">
        <w:rPr>
          <w:rFonts w:ascii="Comic Sans MS" w:hAnsi="Comic Sans MS"/>
          <w:sz w:val="24"/>
          <w:szCs w:val="24"/>
        </w:rPr>
        <w:tab/>
      </w:r>
      <w:r w:rsidRPr="00D80B3F">
        <w:rPr>
          <w:rFonts w:ascii="Comic Sans MS" w:hAnsi="Comic Sans MS"/>
          <w:b/>
          <w:i/>
          <w:sz w:val="24"/>
          <w:szCs w:val="24"/>
        </w:rPr>
        <w:t xml:space="preserve">The inquiry process </w:t>
      </w:r>
    </w:p>
    <w:p w:rsidR="00D80B3F" w:rsidRDefault="00131D56" w:rsidP="00D80B3F">
      <w:pPr>
        <w:jc w:val="both"/>
        <w:rPr>
          <w:rFonts w:ascii="Comic Sans MS" w:hAnsi="Comic Sans MS"/>
          <w:sz w:val="24"/>
          <w:szCs w:val="24"/>
        </w:rPr>
      </w:pPr>
      <w:r w:rsidRPr="00D80B3F">
        <w:rPr>
          <w:rFonts w:ascii="Comic Sans MS" w:hAnsi="Comic Sans MS"/>
          <w:sz w:val="24"/>
          <w:szCs w:val="24"/>
        </w:rPr>
        <w:t xml:space="preserve">11.1 </w:t>
      </w:r>
      <w:r w:rsidR="00D80B3F">
        <w:rPr>
          <w:rFonts w:ascii="Comic Sans MS" w:hAnsi="Comic Sans MS"/>
          <w:sz w:val="24"/>
          <w:szCs w:val="24"/>
        </w:rPr>
        <w:tab/>
      </w:r>
      <w:r w:rsidRPr="00D80B3F">
        <w:rPr>
          <w:rFonts w:ascii="Comic Sans MS" w:hAnsi="Comic Sans MS"/>
          <w:sz w:val="24"/>
          <w:szCs w:val="24"/>
        </w:rPr>
        <w:t>Th</w:t>
      </w:r>
      <w:r w:rsidR="00D80B3F">
        <w:rPr>
          <w:rFonts w:ascii="Comic Sans MS" w:hAnsi="Comic Sans MS"/>
          <w:sz w:val="24"/>
          <w:szCs w:val="24"/>
        </w:rPr>
        <w:t xml:space="preserve">e investigating officer will: </w:t>
      </w:r>
    </w:p>
    <w:p w:rsidR="00D80B3F" w:rsidRDefault="00131D56" w:rsidP="00D80B3F">
      <w:pPr>
        <w:pStyle w:val="ListParagraph"/>
        <w:numPr>
          <w:ilvl w:val="0"/>
          <w:numId w:val="6"/>
        </w:numPr>
        <w:jc w:val="both"/>
        <w:rPr>
          <w:rFonts w:ascii="Comic Sans MS" w:hAnsi="Comic Sans MS"/>
          <w:sz w:val="24"/>
          <w:szCs w:val="24"/>
        </w:rPr>
      </w:pPr>
      <w:r w:rsidRPr="00D80B3F">
        <w:rPr>
          <w:rFonts w:ascii="Comic Sans MS" w:hAnsi="Comic Sans MS"/>
          <w:sz w:val="24"/>
          <w:szCs w:val="24"/>
        </w:rPr>
        <w:t>look into the allegation, seeking evidence and intervi</w:t>
      </w:r>
      <w:r w:rsidR="00D80B3F">
        <w:rPr>
          <w:rFonts w:ascii="Comic Sans MS" w:hAnsi="Comic Sans MS"/>
          <w:sz w:val="24"/>
          <w:szCs w:val="24"/>
        </w:rPr>
        <w:t xml:space="preserve">ewing witnesses as necessary. </w:t>
      </w:r>
    </w:p>
    <w:p w:rsidR="00D80B3F" w:rsidRDefault="00131D56" w:rsidP="00D80B3F">
      <w:pPr>
        <w:pStyle w:val="ListParagraph"/>
        <w:numPr>
          <w:ilvl w:val="0"/>
          <w:numId w:val="6"/>
        </w:numPr>
        <w:jc w:val="both"/>
        <w:rPr>
          <w:rFonts w:ascii="Comic Sans MS" w:hAnsi="Comic Sans MS"/>
          <w:sz w:val="24"/>
          <w:szCs w:val="24"/>
        </w:rPr>
      </w:pPr>
      <w:r w:rsidRPr="00D80B3F">
        <w:rPr>
          <w:rFonts w:ascii="Comic Sans MS" w:hAnsi="Comic Sans MS"/>
          <w:sz w:val="24"/>
          <w:szCs w:val="24"/>
        </w:rPr>
        <w:t>maintain confidentiality wherever possible but will be mindful that there is no guarantee that the whistle</w:t>
      </w:r>
      <w:r w:rsidR="00D80B3F">
        <w:rPr>
          <w:rFonts w:ascii="Comic Sans MS" w:hAnsi="Comic Sans MS"/>
          <w:sz w:val="24"/>
          <w:szCs w:val="24"/>
        </w:rPr>
        <w:t xml:space="preserve">-blower can remain anonymous. </w:t>
      </w:r>
    </w:p>
    <w:p w:rsidR="00D80B3F" w:rsidRDefault="00131D56" w:rsidP="00D80B3F">
      <w:pPr>
        <w:pStyle w:val="ListParagraph"/>
        <w:numPr>
          <w:ilvl w:val="0"/>
          <w:numId w:val="6"/>
        </w:numPr>
        <w:jc w:val="both"/>
        <w:rPr>
          <w:rFonts w:ascii="Comic Sans MS" w:hAnsi="Comic Sans MS"/>
          <w:sz w:val="24"/>
          <w:szCs w:val="24"/>
        </w:rPr>
      </w:pPr>
      <w:r w:rsidRPr="00D80B3F">
        <w:rPr>
          <w:rFonts w:ascii="Comic Sans MS" w:hAnsi="Comic Sans MS"/>
          <w:sz w:val="24"/>
          <w:szCs w:val="24"/>
        </w:rPr>
        <w:t>if appropriate, bring the matter to the attention of the EA Officer dealing with complaints about fin</w:t>
      </w:r>
      <w:r w:rsidR="00D80B3F">
        <w:rPr>
          <w:rFonts w:ascii="Comic Sans MS" w:hAnsi="Comic Sans MS"/>
          <w:sz w:val="24"/>
          <w:szCs w:val="24"/>
        </w:rPr>
        <w:t xml:space="preserve">ancial management of schools. </w:t>
      </w:r>
    </w:p>
    <w:p w:rsidR="00D80B3F" w:rsidRDefault="00131D56" w:rsidP="00D80B3F">
      <w:pPr>
        <w:pStyle w:val="ListParagraph"/>
        <w:numPr>
          <w:ilvl w:val="0"/>
          <w:numId w:val="6"/>
        </w:numPr>
        <w:jc w:val="both"/>
        <w:rPr>
          <w:rFonts w:ascii="Comic Sans MS" w:hAnsi="Comic Sans MS"/>
          <w:sz w:val="24"/>
          <w:szCs w:val="24"/>
        </w:rPr>
      </w:pPr>
      <w:r w:rsidRPr="00D80B3F">
        <w:rPr>
          <w:rFonts w:ascii="Comic Sans MS" w:hAnsi="Comic Sans MS"/>
          <w:sz w:val="24"/>
          <w:szCs w:val="24"/>
        </w:rPr>
        <w:t>if appropriate, refer the matter to the PSNI for co</w:t>
      </w:r>
      <w:r w:rsidR="00D80B3F">
        <w:rPr>
          <w:rFonts w:ascii="Comic Sans MS" w:hAnsi="Comic Sans MS"/>
          <w:sz w:val="24"/>
          <w:szCs w:val="24"/>
        </w:rPr>
        <w:t xml:space="preserve">ncerns of criminal behaviour. </w:t>
      </w:r>
    </w:p>
    <w:p w:rsidR="00D80B3F" w:rsidRDefault="00131D56" w:rsidP="00D80B3F">
      <w:pPr>
        <w:pStyle w:val="ListParagraph"/>
        <w:numPr>
          <w:ilvl w:val="0"/>
          <w:numId w:val="6"/>
        </w:numPr>
        <w:jc w:val="both"/>
        <w:rPr>
          <w:rFonts w:ascii="Comic Sans MS" w:hAnsi="Comic Sans MS"/>
          <w:sz w:val="24"/>
          <w:szCs w:val="24"/>
        </w:rPr>
      </w:pPr>
      <w:r w:rsidRPr="00D80B3F">
        <w:rPr>
          <w:rFonts w:ascii="Comic Sans MS" w:hAnsi="Comic Sans MS"/>
          <w:sz w:val="24"/>
          <w:szCs w:val="24"/>
        </w:rPr>
        <w:t xml:space="preserve">if appropriate, refer the matter to the EA CPSSS Officer on duty designated to lead on child protection/safeguarding matters where the decision to refer to the Social Services Gateway Team may be required due to child protection issues being raised The whistleblowing process will be halted until the statutory authorities </w:t>
      </w:r>
      <w:r w:rsidRPr="00D80B3F">
        <w:rPr>
          <w:rFonts w:ascii="Comic Sans MS" w:hAnsi="Comic Sans MS"/>
          <w:sz w:val="24"/>
          <w:szCs w:val="24"/>
        </w:rPr>
        <w:lastRenderedPageBreak/>
        <w:t xml:space="preserve">have completed their investigations and confirmed that it is appropriate to continue with the whistleblowing process.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11.2 </w:t>
      </w:r>
      <w:r w:rsidR="00D80B3F">
        <w:rPr>
          <w:rFonts w:ascii="Comic Sans MS" w:hAnsi="Comic Sans MS"/>
          <w:sz w:val="24"/>
          <w:szCs w:val="24"/>
        </w:rPr>
        <w:tab/>
      </w:r>
      <w:r w:rsidRPr="00D80B3F">
        <w:rPr>
          <w:rFonts w:ascii="Comic Sans MS" w:hAnsi="Comic Sans MS"/>
          <w:sz w:val="24"/>
          <w:szCs w:val="24"/>
        </w:rPr>
        <w:t xml:space="preserve">If the investigating officer needs to talk to you, you are permitted to be accompanied by a trade union or professional association representative or a fellow member of staff not involved in the area of work to which the concern relates.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11.3 </w:t>
      </w:r>
      <w:r w:rsidR="00D80B3F">
        <w:rPr>
          <w:rFonts w:ascii="Comic Sans MS" w:hAnsi="Comic Sans MS"/>
          <w:sz w:val="24"/>
          <w:szCs w:val="24"/>
        </w:rPr>
        <w:tab/>
      </w:r>
      <w:r w:rsidRPr="00D80B3F">
        <w:rPr>
          <w:rFonts w:ascii="Comic Sans MS" w:hAnsi="Comic Sans MS"/>
          <w:sz w:val="24"/>
          <w:szCs w:val="24"/>
        </w:rPr>
        <w:t xml:space="preserve">The target is to complete the inquiry within 15 working days from the date of the initial written response, although the enquiry may extend beyond this timescale.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12. </w:t>
      </w:r>
      <w:r w:rsidR="00D80B3F">
        <w:rPr>
          <w:rFonts w:ascii="Comic Sans MS" w:hAnsi="Comic Sans MS"/>
          <w:sz w:val="24"/>
          <w:szCs w:val="24"/>
        </w:rPr>
        <w:tab/>
      </w:r>
      <w:r w:rsidRPr="00D80B3F">
        <w:rPr>
          <w:rFonts w:ascii="Comic Sans MS" w:hAnsi="Comic Sans MS"/>
          <w:b/>
          <w:i/>
          <w:sz w:val="24"/>
          <w:szCs w:val="24"/>
        </w:rPr>
        <w:t>The inquiry report</w:t>
      </w:r>
      <w:r w:rsidRPr="00D80B3F">
        <w:rPr>
          <w:rFonts w:ascii="Comic Sans MS" w:hAnsi="Comic Sans MS"/>
          <w:sz w:val="24"/>
          <w:szCs w:val="24"/>
        </w:rPr>
        <w:t xml:space="preserve">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12.1 </w:t>
      </w:r>
      <w:r w:rsidR="00D80B3F">
        <w:rPr>
          <w:rFonts w:ascii="Comic Sans MS" w:hAnsi="Comic Sans MS"/>
          <w:sz w:val="24"/>
          <w:szCs w:val="24"/>
        </w:rPr>
        <w:tab/>
      </w:r>
      <w:r w:rsidRPr="00D80B3F">
        <w:rPr>
          <w:rFonts w:ascii="Comic Sans MS" w:hAnsi="Comic Sans MS"/>
          <w:sz w:val="24"/>
          <w:szCs w:val="24"/>
        </w:rPr>
        <w:t xml:space="preserve">Following completion of the inquiry process the investigating officer will make a written report and if necessary action will be taken. This may result in a trigger for the grievance and/or disciplinary procedure to be implemented against the person named/reported on. The whistle-blower will also be notified of the outcome. The report will not contain the whistle-blower’s name unless you have expressly stated that you wish to be named.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12.2 </w:t>
      </w:r>
      <w:r w:rsidR="00D80B3F">
        <w:rPr>
          <w:rFonts w:ascii="Comic Sans MS" w:hAnsi="Comic Sans MS"/>
          <w:sz w:val="24"/>
          <w:szCs w:val="24"/>
        </w:rPr>
        <w:tab/>
      </w:r>
      <w:r w:rsidRPr="00D80B3F">
        <w:rPr>
          <w:rFonts w:ascii="Comic Sans MS" w:hAnsi="Comic Sans MS"/>
          <w:sz w:val="24"/>
          <w:szCs w:val="24"/>
        </w:rPr>
        <w:t xml:space="preserve">If the investigation was carried out by a person other than the Principal or Chair of Governors the written report must be submitted to the Principal and Chair of Governors to determine what further action (if any) is required. When considering further actions, the Principal and Chair of Governors must act on any recommendations made in the report. If the Principal and Chair of Governors cannot agree on further actions, a panel of three governors (excluding the Principal, Chair of Governors and any governors employed at the school) will be convened to consider the report and agree further actions.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12.3 </w:t>
      </w:r>
      <w:r w:rsidR="00D80B3F">
        <w:rPr>
          <w:rFonts w:ascii="Comic Sans MS" w:hAnsi="Comic Sans MS"/>
          <w:sz w:val="24"/>
          <w:szCs w:val="24"/>
        </w:rPr>
        <w:tab/>
      </w:r>
      <w:r w:rsidRPr="00D80B3F">
        <w:rPr>
          <w:rFonts w:ascii="Comic Sans MS" w:hAnsi="Comic Sans MS"/>
          <w:sz w:val="24"/>
          <w:szCs w:val="24"/>
        </w:rPr>
        <w:t xml:space="preserve">Following completion of the investigation, and any actions arising from the investigation, a copy of the report (anonymised) will be made available to all governors. </w:t>
      </w:r>
    </w:p>
    <w:p w:rsidR="00D80B3F"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13. </w:t>
      </w:r>
      <w:r w:rsidR="00D80B3F">
        <w:rPr>
          <w:rFonts w:ascii="Comic Sans MS" w:hAnsi="Comic Sans MS"/>
          <w:sz w:val="24"/>
          <w:szCs w:val="24"/>
        </w:rPr>
        <w:tab/>
      </w:r>
      <w:r w:rsidRPr="00D80B3F">
        <w:rPr>
          <w:rFonts w:ascii="Comic Sans MS" w:hAnsi="Comic Sans MS"/>
          <w:b/>
          <w:i/>
          <w:sz w:val="24"/>
          <w:szCs w:val="24"/>
        </w:rPr>
        <w:t>Taking the matter further</w:t>
      </w:r>
      <w:r w:rsidRPr="00D80B3F">
        <w:rPr>
          <w:rFonts w:ascii="Comic Sans MS" w:hAnsi="Comic Sans MS"/>
          <w:sz w:val="24"/>
          <w:szCs w:val="24"/>
        </w:rPr>
        <w:t xml:space="preserve"> </w:t>
      </w:r>
    </w:p>
    <w:p w:rsidR="00E95DFD" w:rsidRDefault="00131D56" w:rsidP="00D80B3F">
      <w:pPr>
        <w:ind w:left="720" w:hanging="720"/>
        <w:jc w:val="both"/>
        <w:rPr>
          <w:rFonts w:ascii="Comic Sans MS" w:hAnsi="Comic Sans MS"/>
          <w:sz w:val="24"/>
          <w:szCs w:val="24"/>
        </w:rPr>
      </w:pPr>
      <w:r w:rsidRPr="00D80B3F">
        <w:rPr>
          <w:rFonts w:ascii="Comic Sans MS" w:hAnsi="Comic Sans MS"/>
          <w:sz w:val="24"/>
          <w:szCs w:val="24"/>
        </w:rPr>
        <w:t xml:space="preserve">13.1 If no action is to be taken and/or you are dissatisfied with the way the matter has been dealt with, you can make a complaint under </w:t>
      </w:r>
      <w:r w:rsidR="00E95DFD">
        <w:rPr>
          <w:rFonts w:ascii="Comic Sans MS" w:hAnsi="Comic Sans MS"/>
          <w:sz w:val="24"/>
          <w:szCs w:val="24"/>
        </w:rPr>
        <w:t>the school’s</w:t>
      </w:r>
      <w:r w:rsidRPr="00D80B3F">
        <w:rPr>
          <w:rFonts w:ascii="Comic Sans MS" w:hAnsi="Comic Sans MS"/>
          <w:sz w:val="24"/>
          <w:szCs w:val="24"/>
        </w:rPr>
        <w:t xml:space="preserve"> complaints procedure or raise your concerns with</w:t>
      </w:r>
      <w:r w:rsidR="00E95DFD">
        <w:rPr>
          <w:rFonts w:ascii="Comic Sans MS" w:hAnsi="Comic Sans MS"/>
          <w:sz w:val="24"/>
          <w:szCs w:val="24"/>
        </w:rPr>
        <w:t xml:space="preserve"> other organisations such as: </w:t>
      </w:r>
    </w:p>
    <w:p w:rsidR="00E95DFD" w:rsidRDefault="00E95DFD" w:rsidP="00E95DFD">
      <w:pPr>
        <w:pStyle w:val="ListParagraph"/>
        <w:numPr>
          <w:ilvl w:val="0"/>
          <w:numId w:val="7"/>
        </w:numPr>
        <w:jc w:val="both"/>
        <w:rPr>
          <w:rFonts w:ascii="Comic Sans MS" w:hAnsi="Comic Sans MS"/>
          <w:sz w:val="24"/>
          <w:szCs w:val="24"/>
        </w:rPr>
      </w:pPr>
      <w:r>
        <w:rPr>
          <w:rFonts w:ascii="Comic Sans MS" w:hAnsi="Comic Sans MS"/>
          <w:sz w:val="24"/>
          <w:szCs w:val="24"/>
        </w:rPr>
        <w:lastRenderedPageBreak/>
        <w:t xml:space="preserve">Education Authority </w:t>
      </w:r>
    </w:p>
    <w:p w:rsidR="00E95DFD" w:rsidRDefault="00131D56" w:rsidP="00E95DFD">
      <w:pPr>
        <w:pStyle w:val="ListParagraph"/>
        <w:numPr>
          <w:ilvl w:val="0"/>
          <w:numId w:val="7"/>
        </w:numPr>
        <w:jc w:val="both"/>
        <w:rPr>
          <w:rFonts w:ascii="Comic Sans MS" w:hAnsi="Comic Sans MS"/>
          <w:sz w:val="24"/>
          <w:szCs w:val="24"/>
        </w:rPr>
      </w:pPr>
      <w:r w:rsidRPr="00E95DFD">
        <w:rPr>
          <w:rFonts w:ascii="Comic Sans MS" w:hAnsi="Comic Sans MS"/>
          <w:sz w:val="24"/>
          <w:szCs w:val="24"/>
        </w:rPr>
        <w:t>a relevant professional body or regulat</w:t>
      </w:r>
      <w:r w:rsidR="00E95DFD">
        <w:rPr>
          <w:rFonts w:ascii="Comic Sans MS" w:hAnsi="Comic Sans MS"/>
          <w:sz w:val="24"/>
          <w:szCs w:val="24"/>
        </w:rPr>
        <w:t>ory organisation (e.g. GTCNI)</w:t>
      </w:r>
    </w:p>
    <w:p w:rsidR="00E95DFD" w:rsidRDefault="00131D56" w:rsidP="00E95DFD">
      <w:pPr>
        <w:pStyle w:val="ListParagraph"/>
        <w:numPr>
          <w:ilvl w:val="0"/>
          <w:numId w:val="7"/>
        </w:numPr>
        <w:jc w:val="both"/>
        <w:rPr>
          <w:rFonts w:ascii="Comic Sans MS" w:hAnsi="Comic Sans MS"/>
          <w:sz w:val="24"/>
          <w:szCs w:val="24"/>
        </w:rPr>
      </w:pPr>
      <w:r w:rsidRPr="00E95DFD">
        <w:rPr>
          <w:rFonts w:ascii="Comic Sans MS" w:hAnsi="Comic Sans MS"/>
          <w:sz w:val="24"/>
          <w:szCs w:val="24"/>
        </w:rPr>
        <w:t>the Children’s Commissione</w:t>
      </w:r>
      <w:r w:rsidR="00E95DFD">
        <w:rPr>
          <w:rFonts w:ascii="Comic Sans MS" w:hAnsi="Comic Sans MS"/>
          <w:sz w:val="24"/>
          <w:szCs w:val="24"/>
        </w:rPr>
        <w:t xml:space="preserve">r for N. Ireland </w:t>
      </w:r>
    </w:p>
    <w:p w:rsidR="00E95DFD" w:rsidRDefault="00131D56" w:rsidP="00E95DFD">
      <w:pPr>
        <w:pStyle w:val="ListParagraph"/>
        <w:numPr>
          <w:ilvl w:val="0"/>
          <w:numId w:val="7"/>
        </w:numPr>
        <w:jc w:val="both"/>
        <w:rPr>
          <w:rFonts w:ascii="Comic Sans MS" w:hAnsi="Comic Sans MS"/>
          <w:sz w:val="24"/>
          <w:szCs w:val="24"/>
        </w:rPr>
      </w:pPr>
      <w:r w:rsidRPr="00E95DFD">
        <w:rPr>
          <w:rFonts w:ascii="Comic Sans MS" w:hAnsi="Comic Sans MS"/>
          <w:sz w:val="24"/>
          <w:szCs w:val="24"/>
        </w:rPr>
        <w:t>the Public Serv</w:t>
      </w:r>
      <w:r w:rsidR="00E95DFD">
        <w:rPr>
          <w:rFonts w:ascii="Comic Sans MS" w:hAnsi="Comic Sans MS"/>
          <w:sz w:val="24"/>
          <w:szCs w:val="24"/>
        </w:rPr>
        <w:t xml:space="preserve">ices Ombudsman for N. Ireland </w:t>
      </w:r>
    </w:p>
    <w:p w:rsidR="00E95DFD" w:rsidRDefault="00E95DFD" w:rsidP="00E95DFD">
      <w:pPr>
        <w:pStyle w:val="ListParagraph"/>
        <w:numPr>
          <w:ilvl w:val="0"/>
          <w:numId w:val="7"/>
        </w:numPr>
        <w:jc w:val="both"/>
        <w:rPr>
          <w:rFonts w:ascii="Comic Sans MS" w:hAnsi="Comic Sans MS"/>
          <w:sz w:val="24"/>
          <w:szCs w:val="24"/>
        </w:rPr>
      </w:pPr>
      <w:r>
        <w:rPr>
          <w:rFonts w:ascii="Comic Sans MS" w:hAnsi="Comic Sans MS"/>
          <w:sz w:val="24"/>
          <w:szCs w:val="24"/>
        </w:rPr>
        <w:t xml:space="preserve">a solicitor </w:t>
      </w:r>
    </w:p>
    <w:p w:rsidR="00E95DFD" w:rsidRDefault="00131D56" w:rsidP="00E95DFD">
      <w:pPr>
        <w:pStyle w:val="ListParagraph"/>
        <w:numPr>
          <w:ilvl w:val="0"/>
          <w:numId w:val="7"/>
        </w:numPr>
        <w:jc w:val="both"/>
        <w:rPr>
          <w:rFonts w:ascii="Comic Sans MS" w:hAnsi="Comic Sans MS"/>
          <w:sz w:val="24"/>
          <w:szCs w:val="24"/>
        </w:rPr>
      </w:pPr>
      <w:r w:rsidRPr="00E95DFD">
        <w:rPr>
          <w:rFonts w:ascii="Comic Sans MS" w:hAnsi="Comic Sans MS"/>
          <w:sz w:val="24"/>
          <w:szCs w:val="24"/>
        </w:rPr>
        <w:t>the PSNI - for c</w:t>
      </w:r>
      <w:r w:rsidR="00E95DFD">
        <w:rPr>
          <w:rFonts w:ascii="Comic Sans MS" w:hAnsi="Comic Sans MS"/>
          <w:sz w:val="24"/>
          <w:szCs w:val="24"/>
        </w:rPr>
        <w:t xml:space="preserve">oncerns of criminal behaviour </w:t>
      </w:r>
    </w:p>
    <w:p w:rsidR="00E95DFD" w:rsidRDefault="00131D56" w:rsidP="00E95DFD">
      <w:pPr>
        <w:pStyle w:val="ListParagraph"/>
        <w:numPr>
          <w:ilvl w:val="0"/>
          <w:numId w:val="7"/>
        </w:numPr>
        <w:jc w:val="both"/>
        <w:rPr>
          <w:rFonts w:ascii="Comic Sans MS" w:hAnsi="Comic Sans MS"/>
          <w:sz w:val="24"/>
          <w:szCs w:val="24"/>
        </w:rPr>
      </w:pPr>
      <w:r w:rsidRPr="00E95DFD">
        <w:rPr>
          <w:rFonts w:ascii="Comic Sans MS" w:hAnsi="Comic Sans MS"/>
          <w:sz w:val="24"/>
          <w:szCs w:val="24"/>
        </w:rPr>
        <w:t>a trade unio</w:t>
      </w:r>
      <w:r w:rsidR="00E95DFD">
        <w:rPr>
          <w:rFonts w:ascii="Comic Sans MS" w:hAnsi="Comic Sans MS"/>
          <w:sz w:val="24"/>
          <w:szCs w:val="24"/>
        </w:rPr>
        <w:t xml:space="preserve">n or professional association </w:t>
      </w:r>
    </w:p>
    <w:p w:rsidR="00E95DFD" w:rsidRDefault="00E95DFD" w:rsidP="00E95DFD">
      <w:pPr>
        <w:pStyle w:val="ListParagraph"/>
        <w:numPr>
          <w:ilvl w:val="0"/>
          <w:numId w:val="7"/>
        </w:numPr>
        <w:jc w:val="both"/>
        <w:rPr>
          <w:rFonts w:ascii="Comic Sans MS" w:hAnsi="Comic Sans MS"/>
          <w:sz w:val="24"/>
          <w:szCs w:val="24"/>
        </w:rPr>
      </w:pPr>
      <w:r>
        <w:rPr>
          <w:rFonts w:ascii="Comic Sans MS" w:hAnsi="Comic Sans MS"/>
          <w:sz w:val="24"/>
          <w:szCs w:val="24"/>
        </w:rPr>
        <w:t xml:space="preserve">Social Services </w:t>
      </w:r>
    </w:p>
    <w:p w:rsidR="00E95DFD" w:rsidRDefault="00E95DFD" w:rsidP="00E95DFD">
      <w:pPr>
        <w:rPr>
          <w:rFonts w:ascii="Comic Sans MS" w:hAnsi="Comic Sans MS"/>
          <w:sz w:val="24"/>
          <w:szCs w:val="24"/>
        </w:rPr>
      </w:pPr>
      <w:r w:rsidRPr="00E95DFD">
        <w:rPr>
          <w:rFonts w:ascii="Comic Sans MS" w:hAnsi="Comic Sans MS"/>
          <w:sz w:val="24"/>
          <w:szCs w:val="24"/>
        </w:rPr>
        <w:t>14.</w:t>
      </w:r>
      <w:r>
        <w:rPr>
          <w:rFonts w:ascii="Comic Sans MS" w:hAnsi="Comic Sans MS"/>
          <w:sz w:val="24"/>
          <w:szCs w:val="24"/>
        </w:rPr>
        <w:tab/>
      </w:r>
      <w:r w:rsidRPr="00E95DFD">
        <w:rPr>
          <w:rFonts w:ascii="Comic Sans MS" w:hAnsi="Comic Sans MS"/>
          <w:b/>
          <w:i/>
          <w:sz w:val="24"/>
          <w:szCs w:val="24"/>
        </w:rPr>
        <w:t xml:space="preserve">Further </w:t>
      </w:r>
      <w:r w:rsidR="00131D56" w:rsidRPr="00E95DFD">
        <w:rPr>
          <w:rFonts w:ascii="Comic Sans MS" w:hAnsi="Comic Sans MS"/>
          <w:b/>
          <w:i/>
          <w:sz w:val="24"/>
          <w:szCs w:val="24"/>
        </w:rPr>
        <w:t>reading/guidance</w:t>
      </w:r>
      <w:r w:rsidR="00131D56" w:rsidRPr="00E95DFD">
        <w:rPr>
          <w:rFonts w:ascii="Comic Sans MS" w:hAnsi="Comic Sans MS"/>
          <w:sz w:val="24"/>
          <w:szCs w:val="24"/>
        </w:rPr>
        <w:t xml:space="preserve"> </w:t>
      </w:r>
    </w:p>
    <w:p w:rsidR="00B64A7C" w:rsidRDefault="00C97C1F" w:rsidP="00E95DFD">
      <w:pPr>
        <w:rPr>
          <w:rFonts w:ascii="Comic Sans MS" w:hAnsi="Comic Sans MS"/>
          <w:sz w:val="24"/>
          <w:szCs w:val="24"/>
        </w:rPr>
      </w:pPr>
      <w:hyperlink r:id="rId11" w:history="1">
        <w:r w:rsidR="00E95DFD" w:rsidRPr="00753BB8">
          <w:rPr>
            <w:rStyle w:val="Hyperlink"/>
            <w:rFonts w:ascii="Comic Sans MS" w:hAnsi="Comic Sans MS"/>
            <w:sz w:val="24"/>
            <w:szCs w:val="24"/>
          </w:rPr>
          <w:t>https://www.delni.gov.uk/sites/default/files/publications/del/Public%20Interst%20Disclosure%20Guidance%202014.pdf</w:t>
        </w:r>
      </w:hyperlink>
    </w:p>
    <w:p w:rsidR="00E95DFD" w:rsidRDefault="00E95DFD" w:rsidP="00E95DFD">
      <w:pPr>
        <w:rPr>
          <w:rFonts w:ascii="Comic Sans MS" w:hAnsi="Comic Sans MS"/>
          <w:sz w:val="24"/>
          <w:szCs w:val="24"/>
        </w:rPr>
      </w:pPr>
    </w:p>
    <w:p w:rsidR="00E95DFD" w:rsidRDefault="00E95DFD" w:rsidP="00E95DFD">
      <w:pPr>
        <w:rPr>
          <w:rFonts w:ascii="Comic Sans MS" w:hAnsi="Comic Sans MS"/>
          <w:sz w:val="24"/>
          <w:szCs w:val="24"/>
        </w:rPr>
      </w:pPr>
    </w:p>
    <w:p w:rsidR="00E95DFD" w:rsidRPr="00E95DFD" w:rsidRDefault="00E95DFD" w:rsidP="00E95DFD">
      <w:pPr>
        <w:rPr>
          <w:rFonts w:ascii="Comic Sans MS" w:hAnsi="Comic Sans MS"/>
          <w:sz w:val="24"/>
          <w:szCs w:val="24"/>
        </w:rPr>
      </w:pPr>
    </w:p>
    <w:sectPr w:rsidR="00E95DFD" w:rsidRPr="00E95DF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56" w:rsidRDefault="00131D56" w:rsidP="00131D56">
      <w:pPr>
        <w:spacing w:after="0" w:line="240" w:lineRule="auto"/>
      </w:pPr>
      <w:r>
        <w:separator/>
      </w:r>
    </w:p>
  </w:endnote>
  <w:endnote w:type="continuationSeparator" w:id="0">
    <w:p w:rsidR="00131D56" w:rsidRDefault="00131D56" w:rsidP="0013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878615"/>
      <w:docPartObj>
        <w:docPartGallery w:val="Page Numbers (Bottom of Page)"/>
        <w:docPartUnique/>
      </w:docPartObj>
    </w:sdtPr>
    <w:sdtEndPr/>
    <w:sdtContent>
      <w:sdt>
        <w:sdtPr>
          <w:id w:val="1728636285"/>
          <w:docPartObj>
            <w:docPartGallery w:val="Page Numbers (Top of Page)"/>
            <w:docPartUnique/>
          </w:docPartObj>
        </w:sdtPr>
        <w:sdtEndPr/>
        <w:sdtContent>
          <w:p w:rsidR="00131D56" w:rsidRDefault="00131D56">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97C1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7C1F">
              <w:rPr>
                <w:b/>
                <w:bCs/>
                <w:noProof/>
              </w:rPr>
              <w:t>8</w:t>
            </w:r>
            <w:r>
              <w:rPr>
                <w:b/>
                <w:bCs/>
                <w:sz w:val="24"/>
                <w:szCs w:val="24"/>
              </w:rPr>
              <w:fldChar w:fldCharType="end"/>
            </w:r>
          </w:p>
          <w:p w:rsidR="00131D56" w:rsidRDefault="00131D56">
            <w:pPr>
              <w:pStyle w:val="Footer"/>
              <w:jc w:val="center"/>
              <w:rPr>
                <w:b/>
                <w:bCs/>
                <w:sz w:val="24"/>
                <w:szCs w:val="24"/>
              </w:rPr>
            </w:pPr>
          </w:p>
          <w:p w:rsidR="00131D56" w:rsidRDefault="00131D56" w:rsidP="00131D56">
            <w:pPr>
              <w:pStyle w:val="Footer"/>
              <w:jc w:val="both"/>
            </w:pPr>
            <w:proofErr w:type="spellStart"/>
            <w:r>
              <w:rPr>
                <w:b/>
                <w:bCs/>
                <w:sz w:val="24"/>
                <w:szCs w:val="24"/>
              </w:rPr>
              <w:t>Randalstown</w:t>
            </w:r>
            <w:proofErr w:type="spellEnd"/>
            <w:r>
              <w:rPr>
                <w:b/>
                <w:bCs/>
                <w:sz w:val="24"/>
                <w:szCs w:val="24"/>
              </w:rPr>
              <w:t xml:space="preserve"> Central PS – Whistleblowing Policy</w:t>
            </w:r>
          </w:p>
        </w:sdtContent>
      </w:sdt>
    </w:sdtContent>
  </w:sdt>
  <w:p w:rsidR="00131D56" w:rsidRDefault="00131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56" w:rsidRDefault="00131D56" w:rsidP="00131D56">
      <w:pPr>
        <w:spacing w:after="0" w:line="240" w:lineRule="auto"/>
      </w:pPr>
      <w:r>
        <w:separator/>
      </w:r>
    </w:p>
  </w:footnote>
  <w:footnote w:type="continuationSeparator" w:id="0">
    <w:p w:rsidR="00131D56" w:rsidRDefault="00131D56" w:rsidP="00131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7C0"/>
    <w:multiLevelType w:val="hybridMultilevel"/>
    <w:tmpl w:val="B9765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6B5DC3"/>
    <w:multiLevelType w:val="hybridMultilevel"/>
    <w:tmpl w:val="8FDC8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3F4283"/>
    <w:multiLevelType w:val="hybridMultilevel"/>
    <w:tmpl w:val="B3AEB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C73222C"/>
    <w:multiLevelType w:val="hybridMultilevel"/>
    <w:tmpl w:val="733AF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FB37FC"/>
    <w:multiLevelType w:val="hybridMultilevel"/>
    <w:tmpl w:val="F53C9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A551423"/>
    <w:multiLevelType w:val="hybridMultilevel"/>
    <w:tmpl w:val="50B45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F3808EF"/>
    <w:multiLevelType w:val="hybridMultilevel"/>
    <w:tmpl w:val="BD9A7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56"/>
    <w:rsid w:val="00131D56"/>
    <w:rsid w:val="00A4795B"/>
    <w:rsid w:val="00C97C1F"/>
    <w:rsid w:val="00D80B3F"/>
    <w:rsid w:val="00DB1167"/>
    <w:rsid w:val="00E95DFD"/>
    <w:rsid w:val="00FC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F747AA"/>
  <w15:chartTrackingRefBased/>
  <w15:docId w15:val="{151655DA-B95F-44B7-9F02-24B6F440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D56"/>
  </w:style>
  <w:style w:type="paragraph" w:styleId="Footer">
    <w:name w:val="footer"/>
    <w:basedOn w:val="Normal"/>
    <w:link w:val="FooterChar"/>
    <w:uiPriority w:val="99"/>
    <w:unhideWhenUsed/>
    <w:rsid w:val="00131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D56"/>
  </w:style>
  <w:style w:type="character" w:styleId="Hyperlink">
    <w:name w:val="Hyperlink"/>
    <w:basedOn w:val="DefaultParagraphFont"/>
    <w:uiPriority w:val="99"/>
    <w:unhideWhenUsed/>
    <w:rsid w:val="00131D56"/>
    <w:rPr>
      <w:color w:val="0563C1" w:themeColor="hyperlink"/>
      <w:u w:val="single"/>
    </w:rPr>
  </w:style>
  <w:style w:type="character" w:styleId="FollowedHyperlink">
    <w:name w:val="FollowedHyperlink"/>
    <w:basedOn w:val="DefaultParagraphFont"/>
    <w:uiPriority w:val="99"/>
    <w:semiHidden/>
    <w:unhideWhenUsed/>
    <w:rsid w:val="00131D56"/>
    <w:rPr>
      <w:color w:val="954F72" w:themeColor="followedHyperlink"/>
      <w:u w:val="single"/>
    </w:rPr>
  </w:style>
  <w:style w:type="paragraph" w:styleId="ListParagraph">
    <w:name w:val="List Paragraph"/>
    <w:basedOn w:val="Normal"/>
    <w:uiPriority w:val="34"/>
    <w:qFormat/>
    <w:rsid w:val="00131D56"/>
    <w:pPr>
      <w:ind w:left="720"/>
      <w:contextualSpacing/>
    </w:pPr>
  </w:style>
  <w:style w:type="paragraph" w:styleId="Title">
    <w:name w:val="Title"/>
    <w:basedOn w:val="Normal"/>
    <w:link w:val="TitleChar"/>
    <w:qFormat/>
    <w:rsid w:val="00E95DFD"/>
    <w:pPr>
      <w:spacing w:after="0" w:line="240" w:lineRule="auto"/>
      <w:ind w:left="-720" w:right="-622"/>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95DF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lni.gov.uk/sites/default/files/publications/del/Public%20Interst%20Disclosure%20Guidance%202014.pdf" TargetMode="External"/><Relationship Id="rId5" Type="http://schemas.openxmlformats.org/officeDocument/2006/relationships/footnotes" Target="footnotes.xml"/><Relationship Id="rId10" Type="http://schemas.openxmlformats.org/officeDocument/2006/relationships/hyperlink" Target="http://www.legislation.hmso.gov.uk/si/si1998/19981763.ht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CHARLWOOD</dc:creator>
  <cp:keywords/>
  <dc:description/>
  <cp:lastModifiedBy>P CHARLWOOD</cp:lastModifiedBy>
  <cp:revision>4</cp:revision>
  <dcterms:created xsi:type="dcterms:W3CDTF">2021-12-09T13:34:00Z</dcterms:created>
  <dcterms:modified xsi:type="dcterms:W3CDTF">2022-02-22T14:23:00Z</dcterms:modified>
</cp:coreProperties>
</file>